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В ____________________ районный суд 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Истец: ________________________________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                        (Ф.И.О. автора)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адрес: _______________________________,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телефон: ___________, факс: 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адрес электронной почты: ______________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Представитель истца: __________________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   (данные с учетом ст. 48 Гражданского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                процессуального кодекса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                  Российской Федерации)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адрес: _______________________________,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телефон: ___________, факс: 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адрес электронной почты: ______________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Ответчик: _____________________________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         (Ф.И.О. нарушителя прав истца)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адрес: _______________________________,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телефон: ___________, факс: 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адрес электронной почты: ______________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   Госпошлина: ________________ рублей 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 w:rsidP="00522CA6">
      <w:pPr>
        <w:pStyle w:val="ConsPlusNonformat"/>
        <w:jc w:val="center"/>
      </w:pPr>
      <w:r>
        <w:t>Исковое заявление</w:t>
      </w:r>
      <w:bookmarkStart w:id="0" w:name="_GoBack"/>
      <w:bookmarkEnd w:id="0"/>
    </w:p>
    <w:p w:rsidR="00522CA6" w:rsidRPr="00522CA6" w:rsidRDefault="00522CA6">
      <w:pPr>
        <w:pStyle w:val="ConsPlusNonformat"/>
        <w:jc w:val="both"/>
      </w:pPr>
      <w:r w:rsidRPr="00522CA6">
        <w:t xml:space="preserve">                   о защите чести, достоинства и деловой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репутации, опороченных пародией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или карикатурой на оригинальное произведение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>
      <w:pPr>
        <w:pStyle w:val="ConsPlusNonformat"/>
        <w:jc w:val="both"/>
      </w:pPr>
      <w:r w:rsidRPr="00522CA6">
        <w:t xml:space="preserve">    Истец является автором ________________________________________________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           (указать оригинальное произведение)</w:t>
      </w:r>
    </w:p>
    <w:p w:rsidR="00522CA6" w:rsidRPr="00522CA6" w:rsidRDefault="00522CA6">
      <w:pPr>
        <w:pStyle w:val="ConsPlusNonformat"/>
        <w:jc w:val="both"/>
      </w:pPr>
      <w:r w:rsidRPr="00522CA6">
        <w:t>(далее - "Произведение"), что подтверждается _____________________________.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"__"____________ ___ г. Ответчик изготовил пародию (карикатуру) на указанное Произведение, что подтверждается ________________________________.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В силу п. 4 ст. 1274 Гражданского кодекса Российской Федерации создание произведения в жанре литературной, музыкальной или иной пародии либо в жанре карикатуры на основе другого (оригинального)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Однако созданная пародия (карикатура) порочит честь, достоинство и деловую репутацию истца, что подтверждается _____________________________.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Требование (претензию) Истца от "__"_______ __ г. N ____ об опровержении сведений, порочащих его честь, достоинство и деловую репутацию Ответчик добровольно не удовлетворил, сославшись на __________________ (или: осталось без ответа), что подтверждается __________________ (мотивы отказа).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Как указали Пленум Верховного Суда Российской Федерации и Пленум Высшего Арбитражного Суда Российской Федерации в п. 35 совместного Постановления N 5, N 29 от 26.03.2009 "О некоторых вопросах, возникших в связи с введением в действие части четвертой Гражданского кодекса Российской Федерации", в силу п. 3 ст. 1274 Гражданского кодекса Российской Федерации допускаются без согласия автора или иного обладателя исключительного права на оригинальное произведение и без выплаты ему вознаграждения создание произведения в жанре литературной, музыкальной или иной пародии либо в жанре карикатуры на основе другого (оригинального) правомерно обнародованного произведения и использование этой пародии либо карикатуры. В связи с этим автор оригинального произведения не вправе запрещать использование своего произведения указанным способом на основе положений части четвертой Гражданского кодекса Российской Федерации. В случае, если пародия или карикатура порочат честь, достоинство или деловую репутацию автора оригинального произведения, он вправе защищать их в порядке, установленном ст. 152 Гражданского кодекса Российской Федерации.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lastRenderedPageBreak/>
        <w:t>Исходя из п. п. 1, 3 ст. 1251 Гражданского кодекса Российской Федерации в случае нарушения личных неимущественных прав автора их защита осуществляется, в частности, путем признания права, восстановления положения, существовавшего до нарушения права, пресечения действий, нарушающих право или создающих угрозу его нарушения, компенсации морального вреда, публикации решения суда о допущенном нарушении, а защита чести, достоинства и деловой репутации автора осуществляется в соответствии с правилами ст. 152 Гражданского кодекса Российской Федерации.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В силу п. 1 ст. 152 Гражданского кодекса Российской Федерации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В соответствии с п. 9 ст. 152 Гражданского кодекса Российской Федерации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 xml:space="preserve"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(п. 2 ст. 1099 Гражданского кодекса Российской Федерации). Согласно </w:t>
      </w:r>
      <w:proofErr w:type="spellStart"/>
      <w:r w:rsidRPr="00522CA6">
        <w:rPr>
          <w:rFonts w:ascii="Calibri" w:hAnsi="Calibri" w:cs="Calibri"/>
        </w:rPr>
        <w:t>абз</w:t>
      </w:r>
      <w:proofErr w:type="spellEnd"/>
      <w:r w:rsidRPr="00522CA6">
        <w:rPr>
          <w:rFonts w:ascii="Calibri" w:hAnsi="Calibri" w:cs="Calibri"/>
        </w:rPr>
        <w:t>. 4 ст. 1100 Гражданского кодекса Российской Федерации компенсация морального вреда осуществляется независимо от вины причинителя вреда в том числе в случаях, когда вред причинен распространением сведений, порочащих честь, достоинство и деловую репутацию.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В результате действий ответчика истцу   </w:t>
      </w:r>
      <w:proofErr w:type="gramStart"/>
      <w:r w:rsidRPr="00522CA6">
        <w:t>был  причинен</w:t>
      </w:r>
      <w:proofErr w:type="gramEnd"/>
      <w:r w:rsidRPr="00522CA6">
        <w:t xml:space="preserve"> моральный вред, а</w:t>
      </w:r>
    </w:p>
    <w:p w:rsidR="00522CA6" w:rsidRPr="00522CA6" w:rsidRDefault="00522CA6">
      <w:pPr>
        <w:pStyle w:val="ConsPlusNonformat"/>
        <w:jc w:val="both"/>
      </w:pPr>
      <w:r w:rsidRPr="00522CA6">
        <w:t>именно: ___________________________________________________________________</w:t>
      </w:r>
    </w:p>
    <w:p w:rsidR="00522CA6" w:rsidRPr="00522CA6" w:rsidRDefault="00522CA6">
      <w:pPr>
        <w:pStyle w:val="ConsPlusNonformat"/>
        <w:jc w:val="both"/>
      </w:pPr>
      <w:r w:rsidRPr="00522CA6">
        <w:t>__________________________________________________________________________,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(обосновать, показав причинение физических и нравственных страданий)</w:t>
      </w:r>
    </w:p>
    <w:p w:rsidR="00522CA6" w:rsidRPr="00522CA6" w:rsidRDefault="00522CA6">
      <w:pPr>
        <w:pStyle w:val="ConsPlusNonformat"/>
        <w:jc w:val="both"/>
      </w:pPr>
      <w:r w:rsidRPr="00522CA6">
        <w:t>который он оценивает в размере _____________ (____________________) рублей.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Согласно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В соответствии с п. 1 ст. 1101 Гражданского кодекса Российской Федерации компенсация морального вреда осуществляется в денежной форме.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 xml:space="preserve">В соответствии с вышеизложенным и на основании ст. 151, п. п. 1, 5 ст. 152, п. 2 ст. 1099, </w:t>
      </w:r>
      <w:proofErr w:type="spellStart"/>
      <w:r w:rsidRPr="00522CA6">
        <w:rPr>
          <w:rFonts w:ascii="Calibri" w:hAnsi="Calibri" w:cs="Calibri"/>
        </w:rPr>
        <w:t>абз</w:t>
      </w:r>
      <w:proofErr w:type="spellEnd"/>
      <w:r w:rsidRPr="00522CA6">
        <w:rPr>
          <w:rFonts w:ascii="Calibri" w:hAnsi="Calibri" w:cs="Calibri"/>
        </w:rPr>
        <w:t>. 4 ст. 1100, п. 1 ст. 1101, п. п. 1, 3 ст. 1251, п. 3 ст. 1274 Гражданского кодекса Российской Федерации, ст. ст. 24, 131, 132 Гражданского процессуального кодекса Российской Федерации,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2CA6">
        <w:rPr>
          <w:rFonts w:ascii="Calibri" w:hAnsi="Calibri" w:cs="Calibri"/>
        </w:rPr>
        <w:t>ПРОШУ: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CA6" w:rsidRPr="00522CA6" w:rsidRDefault="00522CA6">
      <w:pPr>
        <w:pStyle w:val="ConsPlusNonformat"/>
        <w:jc w:val="both"/>
      </w:pPr>
      <w:r w:rsidRPr="00522CA6">
        <w:t xml:space="preserve">    1. Обязать    Ответчика   опровергнуть   </w:t>
      </w:r>
      <w:proofErr w:type="gramStart"/>
      <w:r w:rsidRPr="00522CA6">
        <w:t xml:space="preserve">сведения,   </w:t>
      </w:r>
      <w:proofErr w:type="gramEnd"/>
      <w:r w:rsidRPr="00522CA6">
        <w:t>порочащие   честь,</w:t>
      </w:r>
    </w:p>
    <w:p w:rsidR="00522CA6" w:rsidRPr="00522CA6" w:rsidRDefault="00522CA6">
      <w:pPr>
        <w:pStyle w:val="ConsPlusNonformat"/>
        <w:jc w:val="both"/>
      </w:pPr>
      <w:r w:rsidRPr="00522CA6">
        <w:t>достоинство и деловую репутацию Истца в следующем порядке: ________________</w:t>
      </w:r>
    </w:p>
    <w:p w:rsidR="00522CA6" w:rsidRPr="00522CA6" w:rsidRDefault="00522CA6">
      <w:pPr>
        <w:pStyle w:val="ConsPlusNonformat"/>
        <w:jc w:val="both"/>
      </w:pPr>
      <w:r w:rsidRPr="00522CA6">
        <w:t>__________________________________________________________________________.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              (указать порядок опровержения)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2. Взыскать с ответчика в пользу Истца компенсацию морального вреда в размере __________ (__________) рублей.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3. Взыскать с Ответчика в пользу Истца расходы на оплату государственной пошлины в размере __________ (________) рублей.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Приложения: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1. Копия документа, подтверждающего право авторства Истца на Произведение.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2. Доказательства, подтверждающие изготовление Ответчиком пародии (карикатуры) на Произведение.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3. Доказательства, подтверждающие, что пародия (карикатура) Ответчика порочит честь, достоинство и деловую репутацию Истца.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4. Копия требования (претензии) Истца от "__"_________ ___ г. N ___.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lastRenderedPageBreak/>
        <w:t>5. Доказательства отказа Ответчика от удовлетворения требования (претензии) Истца.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6. Доказательства причинения Истцу морального вреда.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7. Копии искового заявления и приложенных к нему документов Ответчику.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9. Доверенность представителя от "__"________ ____ г. N ___ (если исковое заявление подписывается представителем Истца).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2CA6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CA6" w:rsidRPr="00522CA6" w:rsidRDefault="00522CA6">
      <w:pPr>
        <w:pStyle w:val="ConsPlusNonformat"/>
        <w:jc w:val="both"/>
      </w:pPr>
      <w:r w:rsidRPr="00522CA6">
        <w:t xml:space="preserve">    "___"__________ ____ г.</w:t>
      </w:r>
    </w:p>
    <w:p w:rsidR="00522CA6" w:rsidRPr="00522CA6" w:rsidRDefault="00522CA6">
      <w:pPr>
        <w:pStyle w:val="ConsPlusNonformat"/>
        <w:jc w:val="both"/>
      </w:pPr>
    </w:p>
    <w:p w:rsidR="00522CA6" w:rsidRPr="00522CA6" w:rsidRDefault="00522CA6">
      <w:pPr>
        <w:pStyle w:val="ConsPlusNonformat"/>
        <w:jc w:val="both"/>
      </w:pPr>
      <w:r w:rsidRPr="00522CA6">
        <w:t xml:space="preserve">    Истец (представитель):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________________/__________________________________________/</w:t>
      </w:r>
    </w:p>
    <w:p w:rsidR="00522CA6" w:rsidRPr="00522CA6" w:rsidRDefault="00522CA6">
      <w:pPr>
        <w:pStyle w:val="ConsPlusNonformat"/>
        <w:jc w:val="both"/>
      </w:pPr>
      <w:r w:rsidRPr="00522CA6">
        <w:t xml:space="preserve">        (</w:t>
      </w:r>
      <w:proofErr w:type="gramStart"/>
      <w:r w:rsidRPr="00522CA6">
        <w:t xml:space="preserve">подпись)   </w:t>
      </w:r>
      <w:proofErr w:type="gramEnd"/>
      <w:r w:rsidRPr="00522CA6">
        <w:t xml:space="preserve">               (Ф.И.О.)</w:t>
      </w:r>
    </w:p>
    <w:p w:rsidR="00522CA6" w:rsidRPr="00522CA6" w:rsidRDefault="0052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22CA6" w:rsidRPr="00522CA6" w:rsidSect="009001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91" w:rsidRDefault="00CB3C91" w:rsidP="00522CA6">
      <w:pPr>
        <w:spacing w:after="0" w:line="240" w:lineRule="auto"/>
      </w:pPr>
      <w:r>
        <w:separator/>
      </w:r>
    </w:p>
  </w:endnote>
  <w:endnote w:type="continuationSeparator" w:id="0">
    <w:p w:rsidR="00CB3C91" w:rsidRDefault="00CB3C91" w:rsidP="0052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6" w:rsidRDefault="00522CA6" w:rsidP="00522CA6">
    <w:pPr>
      <w:pStyle w:val="a5"/>
      <w:jc w:val="right"/>
    </w:pPr>
    <w:r w:rsidRPr="00522CA6">
      <w:rPr>
        <w:rFonts w:ascii="Calibri" w:hAnsi="Calibri" w:cs="Calibri"/>
      </w:rPr>
      <w:t xml:space="preserve">Документ предоставлен </w:t>
    </w:r>
    <w:proofErr w:type="spellStart"/>
    <w:r w:rsidRPr="00522CA6">
      <w:rPr>
        <w:rFonts w:ascii="Calibri" w:hAnsi="Calibri" w:cs="Calibri"/>
      </w:rPr>
      <w:t>КонсультантПлюс</w:t>
    </w:r>
    <w:proofErr w:type="spellEnd"/>
    <w:r w:rsidRPr="00522CA6"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91" w:rsidRDefault="00CB3C91" w:rsidP="00522CA6">
      <w:pPr>
        <w:spacing w:after="0" w:line="240" w:lineRule="auto"/>
      </w:pPr>
      <w:r>
        <w:separator/>
      </w:r>
    </w:p>
  </w:footnote>
  <w:footnote w:type="continuationSeparator" w:id="0">
    <w:p w:rsidR="00CB3C91" w:rsidRDefault="00CB3C91" w:rsidP="0052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A6"/>
    <w:rsid w:val="00522CA6"/>
    <w:rsid w:val="008B039F"/>
    <w:rsid w:val="00C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FC7D-6E06-4B04-A53F-B061B7A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CA6"/>
  </w:style>
  <w:style w:type="paragraph" w:styleId="a5">
    <w:name w:val="footer"/>
    <w:basedOn w:val="a"/>
    <w:link w:val="a6"/>
    <w:uiPriority w:val="99"/>
    <w:unhideWhenUsed/>
    <w:rsid w:val="0052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1244</Words>
  <Characters>7091</Characters>
  <Application>Microsoft Office Word</Application>
  <DocSecurity>0</DocSecurity>
  <Lines>59</Lines>
  <Paragraphs>16</Paragraphs>
  <ScaleCrop>false</ScaleCrop>
  <Company>diakov.net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2017-10-22T19:55:00Z</dcterms:created>
  <dcterms:modified xsi:type="dcterms:W3CDTF">2017-10-22T19:57:00Z</dcterms:modified>
</cp:coreProperties>
</file>