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0FD8">
        <w:rPr>
          <w:rFonts w:ascii="Calibri" w:hAnsi="Calibri" w:cs="Calibri"/>
        </w:rPr>
        <w:t>ДОГОВОР N ____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BD0FD8">
        <w:rPr>
          <w:rFonts w:ascii="Calibri" w:hAnsi="Calibri" w:cs="Calibri"/>
        </w:rPr>
        <w:t>простого товарищества с целью завершения</w:t>
      </w:r>
      <w:r>
        <w:rPr>
          <w:rFonts w:ascii="Calibri" w:hAnsi="Calibri" w:cs="Calibri"/>
        </w:rPr>
        <w:t xml:space="preserve"> </w:t>
      </w:r>
      <w:r w:rsidRPr="00BD0FD8">
        <w:rPr>
          <w:rFonts w:ascii="Calibri" w:hAnsi="Calibri" w:cs="Calibri"/>
        </w:rPr>
        <w:t>строительства объекта</w:t>
      </w:r>
    </w:p>
    <w:bookmarkEnd w:id="0"/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0FD8" w:rsidRPr="00BD0FD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8" w:rsidRPr="00BD0FD8" w:rsidRDefault="00BD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0FD8">
              <w:rPr>
                <w:rFonts w:ascii="Calibri" w:hAnsi="Calibri" w:cs="Calibri"/>
              </w:rPr>
              <w:t>г. 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8" w:rsidRPr="00BD0FD8" w:rsidRDefault="00BD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D0FD8">
              <w:rPr>
                <w:rFonts w:ascii="Calibri" w:hAnsi="Calibri" w:cs="Calibri"/>
              </w:rPr>
              <w:t>"___"__________ ____ г.</w:t>
            </w:r>
          </w:p>
        </w:tc>
      </w:tr>
    </w:tbl>
    <w:p w:rsidR="00BD0FD8" w:rsidRPr="00BD0FD8" w:rsidRDefault="00BD0FD8">
      <w:pPr>
        <w:pStyle w:val="ConsPlusNonformat"/>
        <w:jc w:val="both"/>
      </w:pPr>
      <w:r w:rsidRPr="00BD0FD8">
        <w:t xml:space="preserve">    _______________________________________________, именуем__ в дальнейшем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       (наименование организации)</w:t>
      </w:r>
    </w:p>
    <w:p w:rsidR="00BD0FD8" w:rsidRPr="00BD0FD8" w:rsidRDefault="00BD0FD8">
      <w:pPr>
        <w:pStyle w:val="ConsPlusNonformat"/>
        <w:jc w:val="both"/>
      </w:pPr>
      <w:r w:rsidRPr="00BD0FD8">
        <w:t>"Товарищ 1", в лице ____________________________, действующего на основании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                (должность, Ф.И.О.)</w:t>
      </w:r>
    </w:p>
    <w:p w:rsidR="00BD0FD8" w:rsidRPr="00BD0FD8" w:rsidRDefault="00BD0FD8">
      <w:pPr>
        <w:pStyle w:val="ConsPlusNonformat"/>
        <w:jc w:val="both"/>
      </w:pPr>
      <w:r w:rsidRPr="00BD0FD8">
        <w:t>______________________________________; __________________________________,</w:t>
      </w:r>
    </w:p>
    <w:p w:rsidR="00BD0FD8" w:rsidRPr="00BD0FD8" w:rsidRDefault="00BD0FD8">
      <w:pPr>
        <w:pStyle w:val="ConsPlusNonformat"/>
        <w:jc w:val="both"/>
      </w:pPr>
      <w:r w:rsidRPr="00BD0FD8">
        <w:t xml:space="preserve">(Устава, положения, </w:t>
      </w:r>
      <w:proofErr w:type="gramStart"/>
      <w:r w:rsidRPr="00BD0FD8">
        <w:t xml:space="preserve">доверенности)   </w:t>
      </w:r>
      <w:proofErr w:type="gramEnd"/>
      <w:r w:rsidRPr="00BD0FD8">
        <w:t xml:space="preserve">        (наименование организации)</w:t>
      </w:r>
    </w:p>
    <w:p w:rsidR="00BD0FD8" w:rsidRPr="00BD0FD8" w:rsidRDefault="00BD0FD8">
      <w:pPr>
        <w:pStyle w:val="ConsPlusNonformat"/>
        <w:jc w:val="both"/>
      </w:pPr>
      <w:r w:rsidRPr="00BD0FD8">
        <w:t>именуем__ в дальнейшем "Товарищ 2", в лице _______________________________,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                                          (должность, Ф.И.О.)</w:t>
      </w:r>
    </w:p>
    <w:p w:rsidR="00BD0FD8" w:rsidRPr="00BD0FD8" w:rsidRDefault="00BD0FD8">
      <w:pPr>
        <w:pStyle w:val="ConsPlusNonformat"/>
        <w:jc w:val="both"/>
      </w:pPr>
      <w:r w:rsidRPr="00BD0FD8">
        <w:t>действующего на основании ________________________________________________,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                          (Устава, положения, доверенности)</w:t>
      </w:r>
    </w:p>
    <w:p w:rsidR="00BD0FD8" w:rsidRPr="00BD0FD8" w:rsidRDefault="00BD0FD8">
      <w:pPr>
        <w:pStyle w:val="ConsPlusNonformat"/>
        <w:jc w:val="both"/>
      </w:pPr>
      <w:r w:rsidRPr="00BD0FD8">
        <w:t>_______________________________, именуем__ в дальнейшем "Товарищ 3", в лице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(наименование организации)</w:t>
      </w:r>
    </w:p>
    <w:p w:rsidR="00BD0FD8" w:rsidRPr="00BD0FD8" w:rsidRDefault="00BD0FD8">
      <w:pPr>
        <w:pStyle w:val="ConsPlusNonformat"/>
        <w:jc w:val="both"/>
      </w:pPr>
      <w:r w:rsidRPr="00BD0FD8">
        <w:t>____________________, действующего на основании __________________________,</w:t>
      </w:r>
    </w:p>
    <w:p w:rsidR="00BD0FD8" w:rsidRPr="00BD0FD8" w:rsidRDefault="00BD0FD8">
      <w:pPr>
        <w:pStyle w:val="ConsPlusNonformat"/>
        <w:jc w:val="both"/>
      </w:pPr>
      <w:r w:rsidRPr="00BD0FD8">
        <w:t>(должность, Ф.И.О.)                       (Устава, положения, доверенности)</w:t>
      </w:r>
    </w:p>
    <w:p w:rsidR="00BD0FD8" w:rsidRPr="00BD0FD8" w:rsidRDefault="00BD0FD8">
      <w:pPr>
        <w:pStyle w:val="ConsPlusNonformat"/>
        <w:jc w:val="both"/>
      </w:pPr>
      <w:proofErr w:type="gramStart"/>
      <w:r w:rsidRPr="00BD0FD8">
        <w:t>именуемые  в</w:t>
      </w:r>
      <w:proofErr w:type="gramEnd"/>
      <w:r w:rsidRPr="00BD0FD8">
        <w:t xml:space="preserve">  дальнейшем  "Товарищи",  заключили настоящий договор (далее -</w:t>
      </w:r>
    </w:p>
    <w:p w:rsidR="00BD0FD8" w:rsidRPr="00BD0FD8" w:rsidRDefault="00BD0FD8">
      <w:pPr>
        <w:pStyle w:val="ConsPlusNonformat"/>
        <w:jc w:val="both"/>
      </w:pPr>
      <w:r w:rsidRPr="00BD0FD8">
        <w:t>Договор) о нижеследующем: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 w:rsidRPr="00BD0FD8">
        <w:rPr>
          <w:rFonts w:ascii="Calibri" w:hAnsi="Calibri" w:cs="Calibri"/>
        </w:rPr>
        <w:t>1. ПРЕДМЕТ ДОГОВОРА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 w:rsidRPr="00BD0FD8">
        <w:rPr>
          <w:rFonts w:ascii="Calibri" w:hAnsi="Calibri" w:cs="Calibri"/>
        </w:rPr>
        <w:t xml:space="preserve">1.1. По настоящему Договору Товарищи обязуются путем объединения имущества, денежных средств, иных материальных ресурсов, своего профессионального опыта, а также деловой репутации и деловых связей совместно действовать без образования юридического лица в целях завершения строительства ______________, расположенного по адресу: ______________, "____________" (далее - Объект). 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На осуществление строительства Объекта имеется следующая разрешительная документация __________________. Заказчиком-Застройщиком Объекта является Товарищ 1.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1.1.1. При осуществлении достройки Объекта, указанного в п. 1.1 настоящего договора, Товарищи руководствуются сметами и планами, подписываемыми сторонами настоящего Договора.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 w:rsidRPr="00BD0FD8">
        <w:rPr>
          <w:rFonts w:ascii="Calibri" w:hAnsi="Calibri" w:cs="Calibri"/>
        </w:rPr>
        <w:t>1.2. В качестве основных этапов совместной деятельности Товарищи определяют: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- 1-й этап: завершение строительства Объекта, сдача государственной комиссии, ввод в эксплуатацию;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- 2-й этап: оформление прав собственности на Объект в установленном законодательством порядке.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6"/>
      <w:bookmarkEnd w:id="4"/>
      <w:r w:rsidRPr="00BD0FD8">
        <w:rPr>
          <w:rFonts w:ascii="Calibri" w:hAnsi="Calibri" w:cs="Calibri"/>
        </w:rPr>
        <w:t>2. ВКЛАДЫ ТОВАРИЩЕЙ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2.1. Вклады Участников состоят в следующем: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вкладом Товарища 1 является Объект незавершенного строительства, указанный в п. 1.1.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"/>
      <w:bookmarkEnd w:id="5"/>
      <w:r w:rsidRPr="00BD0FD8">
        <w:rPr>
          <w:rFonts w:ascii="Calibri" w:hAnsi="Calibri" w:cs="Calibri"/>
        </w:rPr>
        <w:t>2.2. Вкладом Товарища 2 является: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оплата стоимости права аренды земельного участка, а также оплата иных расходов, связанных с оформлением аренды земельного участка, расположенного по адресу ______________________;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денежный взнос на сумму ______ (___________) рублей, который будет направлен на оплату расходов по завершению строительства первой очереди Объекта.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(Перечень работ и сроки строительства первой очереди Объекта прилагаются.)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4"/>
      <w:bookmarkEnd w:id="6"/>
      <w:r w:rsidRPr="00BD0FD8">
        <w:rPr>
          <w:rFonts w:ascii="Calibri" w:hAnsi="Calibri" w:cs="Calibri"/>
        </w:rPr>
        <w:t>2.3. Вкладом Товарища 3 является: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денежный вклад в размере ______ (___________) рублей.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 xml:space="preserve">2.4. Помимо указанных выше вложений Товарищи могут для целей настоящего Договора передавать в качестве вклада в совместную деятельность необходимые для завершения строительства Объекта строительные материалы, оборудование, механизмы и транспорт, иное имущество, о чем сторонами будут заключаться дополнительные соглашения с указанием вклада </w:t>
      </w:r>
      <w:r w:rsidRPr="00BD0FD8">
        <w:rPr>
          <w:rFonts w:ascii="Calibri" w:hAnsi="Calibri" w:cs="Calibri"/>
        </w:rPr>
        <w:lastRenderedPageBreak/>
        <w:t>каждого Товарища в материальном выражении, его оценки, а также определения итогового вклада каждого Товарища. При этом по согласованию сторон денежный вклад Товарища, внесшего в качестве вклада материалы, оборудование, механизмы, транспорт, иное имущество, может быть уменьшен соразмерно внесенному им имуществу.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7"/>
      <w:bookmarkEnd w:id="7"/>
      <w:r w:rsidRPr="00BD0FD8">
        <w:rPr>
          <w:rFonts w:ascii="Calibri" w:hAnsi="Calibri" w:cs="Calibri"/>
        </w:rPr>
        <w:t>2.5. Вклад Товарища 1 оценен сторонами в ____________.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2.6. Вклад Товарища 2 оценен сторонами в ____________.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9"/>
      <w:bookmarkEnd w:id="8"/>
      <w:r w:rsidRPr="00BD0FD8">
        <w:rPr>
          <w:rFonts w:ascii="Calibri" w:hAnsi="Calibri" w:cs="Calibri"/>
        </w:rPr>
        <w:t>2.7. Вклад Товарища 3 оценен сторонами в ____________.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2.8. Стороны обязуются внести свои вклады полностью не позднее _______________.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2.9. Стороны в случае необходимости могут выступать в рамках настоящего Договора в качестве подрядной или субподрядной организации.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3"/>
      <w:bookmarkEnd w:id="9"/>
      <w:r w:rsidRPr="00BD0FD8">
        <w:rPr>
          <w:rFonts w:ascii="Calibri" w:hAnsi="Calibri" w:cs="Calibri"/>
        </w:rPr>
        <w:t>3. ОБЯЗАННОСТИ СТОРОН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3.1. Товарищ 1 обязан: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передать Объект незавершенного строительства _________________;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обеспечить завершение строительства Объекта своими силами или с привлечением третьих лиц;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осуществлять функции Заказчика-Застройщика строительства Объекта;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 общих интересах использовать имеющиеся деловые связи, сложившиеся в области строительства;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оказывать необходимое содействие для осуществления этапов совместной деятельности, определенных п. 1.2 настоящего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осуществлять другие необходимые действия.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3.2. Товарищ 2 обязан: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 общих интересах использовать имеющиеся деловые связи, сложившиеся на рынке строительства;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оплачивать арендные платежи земельного участка в установленные компетентными органами сроки, а также сборы, пошлины и иные расходы, связанные с арендой земельного участка;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своевременно в сроки, определенные дополнительными соглашениями к настоящему Договору, оплачивать денежный взнос, размер которого определен п. 2.2 настоящего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оплачивать расходы на содержание строительной площадки (электроэнергию, заработную плату работников Заказчика-Застройщика и др.);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оказывать необходимое содействие для осуществления этапов совместной деятельности, определенных п. 1.2 настоящего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осуществлять иные необходимые действия.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3.3. Товарищ 3 обязан: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осуществлять финансирование строительства Объекта в размере вклада, определенного п. 2.3 настоящего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оплачивать расходы на содержание строительной площадки (электроэнергию, заработную плату работников Заказчика-Застройщика и др.);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осуществлять все необходимые действия для осуществления 3-го этапа совместной деятельности, определенного п. 1.2 настоящего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выполнять другие необходимые действия.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5"/>
      <w:bookmarkEnd w:id="10"/>
      <w:r w:rsidRPr="00BD0FD8">
        <w:rPr>
          <w:rFonts w:ascii="Calibri" w:hAnsi="Calibri" w:cs="Calibri"/>
        </w:rPr>
        <w:t>4. ОБЩЕЕ ИМУЩЕСТВО ТОВАРИЩЕЙ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4.1. Внесенное Товарищами имущество, которым они обладали на праве собственности, а также полученные от совместной деятельности доходы являются общей долевой собственностью Товарищей. Каждый Товарищ имеет право на долю в доходах от совместной деятельности пропорционально своему вкладу, определяемому в соответствии с п. п. 2.5 - 2.7 настоящего Договора.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 xml:space="preserve">4.2. Пользование общим имуществом осуществляется по общему согласию Товарищей, а при </w:t>
      </w:r>
      <w:proofErr w:type="spellStart"/>
      <w:r w:rsidRPr="00BD0FD8">
        <w:rPr>
          <w:rFonts w:ascii="Calibri" w:hAnsi="Calibri" w:cs="Calibri"/>
        </w:rPr>
        <w:t>недостижении</w:t>
      </w:r>
      <w:proofErr w:type="spellEnd"/>
      <w:r w:rsidRPr="00BD0FD8">
        <w:rPr>
          <w:rFonts w:ascii="Calibri" w:hAnsi="Calibri" w:cs="Calibri"/>
        </w:rPr>
        <w:t xml:space="preserve"> согласия - в порядке, устанавливаемом судом.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lastRenderedPageBreak/>
        <w:t>4.3. Обязанности Товарищей по содержанию общего имущества и порядок возмещения расходов, связанных с выполнением этих обязанностей, определяются настоящим Договором и дополнительными соглашениями к нему.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4.4. Товарищ не вправе распоряжаться своей долей в общем имуществе без письменного согласия остальных Товарищей.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2"/>
      <w:bookmarkEnd w:id="11"/>
      <w:r w:rsidRPr="00BD0FD8">
        <w:rPr>
          <w:rFonts w:ascii="Calibri" w:hAnsi="Calibri" w:cs="Calibri"/>
        </w:rPr>
        <w:t>5. ВЕДЕНИЕ ОБЩИХ ДЕЛ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5.1. Ведение общих дел Товарищей в рамках настоящего Договора возлагается на Товарища 1, который осуществляет следующее: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согласует действия Товарищей;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заключает от имени Товарищей сделки в целях достижения цели настоящего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ведет переговоры с третьими лицами по вопросам совместной деятельности, за исключением случаев, когда, согласно настоящему Договору или дополнительному соглашению к нему, ведение переговоров поручается другим Товарищам;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оформляет и хранит документацию, относящуюся к совместной деятельности;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обеспечивает Товарищей информацией о ходе общих дел;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представляет общие интересы Товарищей перед другими организациями, учреждениями и гражданами;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 случае необходимости предъявляет претензии и иски, выступает от имени Товарищей в суде общей юрисдикции, арбитражном суде и других судебных инстанциях;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ведет бухгалтерский учет общего имущества Товарищей в соответствии с правилами бухгалтерского учета, установленными в Российской Федерации;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решает другие вопросы руководства текущей деятельностью Товарищей в рамках настоящего Договора.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5.2.  Персональная ответственность за организацию работы по руководству</w:t>
      </w:r>
    </w:p>
    <w:p w:rsidR="00BD0FD8" w:rsidRPr="00BD0FD8" w:rsidRDefault="00BD0FD8">
      <w:pPr>
        <w:pStyle w:val="ConsPlusNonformat"/>
        <w:jc w:val="both"/>
      </w:pPr>
      <w:r w:rsidRPr="00BD0FD8">
        <w:t>совместной деятельности возлагается на ____________________________________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                               (должность, наименование организации)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5.3. ________________________________ осуществляет ведение общих дел на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    (наименование организации)</w:t>
      </w:r>
    </w:p>
    <w:p w:rsidR="00BD0FD8" w:rsidRPr="00BD0FD8" w:rsidRDefault="00BD0FD8">
      <w:pPr>
        <w:pStyle w:val="ConsPlusNonformat"/>
        <w:jc w:val="both"/>
      </w:pPr>
      <w:r w:rsidRPr="00BD0FD8">
        <w:t xml:space="preserve">основании   доверенности   либо   настоящего   Договора.   </w:t>
      </w:r>
      <w:proofErr w:type="gramStart"/>
      <w:r w:rsidRPr="00BD0FD8">
        <w:t>Товарищи  вправе</w:t>
      </w:r>
      <w:proofErr w:type="gramEnd"/>
    </w:p>
    <w:p w:rsidR="00BD0FD8" w:rsidRPr="00BD0FD8" w:rsidRDefault="00BD0FD8">
      <w:pPr>
        <w:pStyle w:val="ConsPlusNonformat"/>
        <w:jc w:val="both"/>
      </w:pPr>
      <w:r w:rsidRPr="00BD0FD8">
        <w:t xml:space="preserve">предоставить лицу, </w:t>
      </w:r>
      <w:proofErr w:type="gramStart"/>
      <w:r w:rsidRPr="00BD0FD8">
        <w:t>ответственному  за</w:t>
      </w:r>
      <w:proofErr w:type="gramEnd"/>
      <w:r w:rsidRPr="00BD0FD8">
        <w:t xml:space="preserve">  ведение  общих  дел, по доверенности</w:t>
      </w:r>
    </w:p>
    <w:p w:rsidR="00BD0FD8" w:rsidRPr="00BD0FD8" w:rsidRDefault="00BD0FD8">
      <w:pPr>
        <w:pStyle w:val="ConsPlusNonformat"/>
        <w:jc w:val="both"/>
      </w:pPr>
      <w:r w:rsidRPr="00BD0FD8">
        <w:t>более широкие полномочия, чем это предусмотрено настоящим Договором.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 w:rsidRPr="00BD0FD8">
        <w:rPr>
          <w:rFonts w:ascii="Calibri" w:hAnsi="Calibri" w:cs="Calibri"/>
        </w:rPr>
        <w:t>5.4. Письменное согласие всех Товарищей требуется для решения следующих вопросов: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 заключении кредитного договора, а также всех иных соглашений, заключаемых для его обеспечения (договоров залога, страхования и т.п.);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 заключении сделок по отчуждению любого имущества, находящегося в общем пользовании Товарищей, в соответствии с настоящим Договором или иными соглашениями, заключенными во исполнение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 заключении любых других сделок, если сумма сделки превышает __________ рублей (вариант: сумму в рублях, эквивалентную ______________ долларам США по курсу Центрального банка Российской Федерации на день оплаты);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 размере и порядке осуществления дополнительных взносов Товарищей в общее имущество.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5.5. При возникновении разногласий между Товарищами решение по перечисленным в п. 5.4 настоящего Договора вопросам принимается большинством голосов, при этом каждый Товарищ при голосовании имеет один голос независимо от размера внесенного вклада.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5.6. В целях координации общей совместной деятельности Товарищи назначают ответственных лиц.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От Товарища 1 ответственным лицом назначается 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>_______________________________________________.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(должность, фамилия, имя, отчество)</w:t>
      </w:r>
    </w:p>
    <w:p w:rsidR="00BD0FD8" w:rsidRPr="00BD0FD8" w:rsidRDefault="00BD0FD8">
      <w:pPr>
        <w:pStyle w:val="ConsPlusNonformat"/>
        <w:jc w:val="both"/>
      </w:pPr>
    </w:p>
    <w:p w:rsidR="00BD0FD8" w:rsidRPr="00BD0FD8" w:rsidRDefault="00BD0FD8">
      <w:pPr>
        <w:pStyle w:val="ConsPlusNonformat"/>
        <w:jc w:val="both"/>
      </w:pPr>
      <w:r w:rsidRPr="00BD0FD8">
        <w:t xml:space="preserve">    От Товарища 2 ответственным лицом назначается 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>________________________________________________.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(должность, фамилия, имя, отчество)</w:t>
      </w:r>
    </w:p>
    <w:p w:rsidR="00BD0FD8" w:rsidRPr="00BD0FD8" w:rsidRDefault="00BD0FD8">
      <w:pPr>
        <w:pStyle w:val="ConsPlusNonformat"/>
        <w:jc w:val="both"/>
      </w:pPr>
    </w:p>
    <w:p w:rsidR="00BD0FD8" w:rsidRPr="00BD0FD8" w:rsidRDefault="00BD0FD8">
      <w:pPr>
        <w:pStyle w:val="ConsPlusNonformat"/>
        <w:jc w:val="both"/>
      </w:pPr>
      <w:r w:rsidRPr="00BD0FD8">
        <w:t xml:space="preserve">    От Товарища 3 ответственным лицом назначается 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>________________________________________________.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(должность, фамилия, имя, отчество)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21"/>
      <w:bookmarkEnd w:id="13"/>
      <w:r w:rsidRPr="00BD0FD8">
        <w:rPr>
          <w:rFonts w:ascii="Calibri" w:hAnsi="Calibri" w:cs="Calibri"/>
        </w:rPr>
        <w:t>6. ОБЩИЕ РАСХОДЫ, УБЫТКИ ТОВАРИЩЕЙ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0FD8">
        <w:rPr>
          <w:rFonts w:ascii="Calibri" w:hAnsi="Calibri" w:cs="Calibri"/>
        </w:rPr>
        <w:t>И РАСПРЕДЕЛЕНИЕ ПРИБЫЛИ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6.1. Каждый Товарищ несет расходы и убытки пропорционально стоимости своего вклада в общее дело, если из настоящего Договора или дополнительных соглашений к нему не вытекает иное.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6.2. Прибыль, полученная Товарищами в результате их совместной деятельности, распределяется пропорционально стоимости вкладов Товарищей.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27"/>
      <w:bookmarkEnd w:id="14"/>
      <w:r w:rsidRPr="00BD0FD8">
        <w:rPr>
          <w:rFonts w:ascii="Calibri" w:hAnsi="Calibri" w:cs="Calibri"/>
        </w:rPr>
        <w:t>7. ОТВЕТСТВЕННОСТЬ ТОВАРИЩЕЙ ПО ОБЩИМ ОБЯЗАТЕЛЬСТВАМ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7.1. Товарищи отвечают солидарно по всем общим обязательствам независимо от оснований их возникновения.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 xml:space="preserve">7.2. В </w:t>
      </w:r>
      <w:proofErr w:type="gramStart"/>
      <w:r w:rsidRPr="00BD0FD8">
        <w:rPr>
          <w:rFonts w:ascii="Calibri" w:hAnsi="Calibri" w:cs="Calibri"/>
        </w:rPr>
        <w:t>случае</w:t>
      </w:r>
      <w:proofErr w:type="gramEnd"/>
      <w:r w:rsidRPr="00BD0FD8">
        <w:rPr>
          <w:rFonts w:ascii="Calibri" w:hAnsi="Calibri" w:cs="Calibri"/>
        </w:rPr>
        <w:t xml:space="preserve"> когда Договор простого товарищества не был прекращен в результате заявления кого-либо из Товарищей об отказе от дальнейшего в нем участия либо расторжения Договора по требованию одного из Товарищей, лицо, участие которого в Договоре прекратилось, отвечает перед третьими лицами по общим обязательствам, возникшим в период его участия в Договоре, так, как если бы оно осталось Товарищем по Договору.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7.3. Товарищ, которому поручено ведение общих дел, имеет право на возмещение понесенных им из своих средств расходов на эти цели.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7.4. Общие расходы и убытки от совместной деятельности покрываются за счет общего имущества Товарищей, а недостающие суммы раскладываются между участниками пропорционально их долям в общем имуществе.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34"/>
      <w:bookmarkEnd w:id="15"/>
      <w:r w:rsidRPr="00BD0FD8">
        <w:rPr>
          <w:rFonts w:ascii="Calibri" w:hAnsi="Calibri" w:cs="Calibri"/>
        </w:rPr>
        <w:t>8. СРОК ДЕЙСТВИЯ ДОГОВОРА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8.1. Договор вступает в силу с момента его подписания Товарищами и действует до окончания всех этапов совместной деятельности, оговоренных в п. 1.2 настоящего Договора. Стороны могут по взаимному согласию продлить действие Договора или прекратить совместную деятельность. При этом стороны будут стремиться к тому, чтобы не наносить материального ущерба, а также ущерба деловой репутации.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38"/>
      <w:bookmarkEnd w:id="16"/>
      <w:r w:rsidRPr="00BD0FD8">
        <w:rPr>
          <w:rFonts w:ascii="Calibri" w:hAnsi="Calibri" w:cs="Calibri"/>
        </w:rPr>
        <w:t>9. ПРЕКРАЩЕНИЕ ДОГОВОРА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9.1. Договор прекращается вследствие: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ликвидации участвующего в настоящем Договоре юридического лица, если последующим соглашением не будет предусмотрено сохранение Договора в отношениях между остальными Товарищами;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заявления Товарищей о прекращении Договора в связи с истечением срока его действия, если последующим соглашением Товарищей не будет предусмотрено сохранение Договора;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объявления кого-либо из Товарищей несостоятельным (банкротом), если последующим соглашением не будет предусмотрено сохранение Договора в отношениях между остальными Товарищами;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отказа кого-либо из Товарищей от дальнейшего участия в бессрочном договоре простого товарищества, если последующим соглашением не будет предусмотрено сохранение Договора в отношениях между остальными Товарищами;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выдела доли Товарища по требованию его кредитора, если последующим соглашением не будет предусмотрено сохранение Договора в отношениях между остальными Товарищами;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- расторжения Договора по решению суда по требованию одного из Товарищей.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lastRenderedPageBreak/>
        <w:t>9.2. Товарищ вправе объявить о прекращении своего участия в Договоре с возмещением остальным Товарищам реального ущерба, причиненного выходом из настоящего Договора.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9.3.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9.4. С момента прекращения Договора Товарищи несут солидарную ответственность по неисполненным общим обязательствам в отношении третьих лиц.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9.5.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Договора.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9.6. Реорганизация любого из Товарищей совместной деятельности по настоящему Договору не влечет за собой прекращения Договора.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53"/>
      <w:bookmarkEnd w:id="17"/>
      <w:r w:rsidRPr="00BD0FD8">
        <w:rPr>
          <w:rFonts w:ascii="Calibri" w:hAnsi="Calibri" w:cs="Calibri"/>
        </w:rPr>
        <w:t xml:space="preserve">10. РАССМОТРЕНИЕ СПОРОВ И ИНЫЕ ВОПРОСЫ 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10.1. Все споры и разногласия, которые могут возникнуть из настоящего Договора, будут разрешаться путем переговоров между Товарищами.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10.2. В случае невозможности разрешения споров путем переговоров Товарищи передают их на рассмотрение в _____________________________.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10.3. Стороны договорились, что все вопросы, не урегулированные настоящим Договором, будут разрешаться дополнительными соглашениями сторон, являющимися неотъемлемой частью настоящего Договора.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10.4. По вопросам, не урегулированным настоящим Договором или дополнительными соглашениями к нему, стороны руководствуются законодательством Российской Федерации.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10.5. Каждый из Товарищей вправе уступить часть своих прав или права в полном объеме, а также произвести перевод долга по настоящему Договору с письменного согласия остальных Товарищей.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10.6. Настоящий Договор составлен в трех экземплярах, имеющих одинаковую юридическую силу, по одному экземпляру для каждого Товарища.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10.7. Неотъемлемой частью настоящего Договора являются приложения: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 xml:space="preserve">10.7.1. </w:t>
      </w:r>
      <w:proofErr w:type="spellStart"/>
      <w:r w:rsidRPr="00BD0FD8">
        <w:rPr>
          <w:rFonts w:ascii="Calibri" w:hAnsi="Calibri" w:cs="Calibri"/>
        </w:rPr>
        <w:t>Проектно</w:t>
      </w:r>
      <w:proofErr w:type="spellEnd"/>
      <w:r w:rsidRPr="00BD0FD8">
        <w:rPr>
          <w:rFonts w:ascii="Calibri" w:hAnsi="Calibri" w:cs="Calibri"/>
        </w:rPr>
        <w:t xml:space="preserve"> - сметная и разрешительная документация на строительство Объекта.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10.7.2. Перечень работ и сроки строительства первой очереди Объекта.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FD8">
        <w:rPr>
          <w:rFonts w:ascii="Calibri" w:hAnsi="Calibri" w:cs="Calibri"/>
        </w:rPr>
        <w:t>10.7.3. _________________________________________.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66"/>
      <w:bookmarkEnd w:id="18"/>
      <w:r w:rsidRPr="00BD0FD8">
        <w:rPr>
          <w:rFonts w:ascii="Calibri" w:hAnsi="Calibri" w:cs="Calibri"/>
        </w:rPr>
        <w:t>11. РЕКВИЗИТЫ СТОРОН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pStyle w:val="ConsPlusNonformat"/>
        <w:jc w:val="both"/>
      </w:pPr>
      <w:r w:rsidRPr="00BD0FD8">
        <w:t xml:space="preserve">    Товарищ 1                             Товарищ 2</w:t>
      </w:r>
    </w:p>
    <w:p w:rsidR="00BD0FD8" w:rsidRPr="00BD0FD8" w:rsidRDefault="00BD0FD8">
      <w:pPr>
        <w:pStyle w:val="ConsPlusNonformat"/>
        <w:jc w:val="both"/>
      </w:pPr>
    </w:p>
    <w:p w:rsidR="00BD0FD8" w:rsidRPr="00BD0FD8" w:rsidRDefault="00BD0FD8">
      <w:pPr>
        <w:pStyle w:val="ConsPlusNonformat"/>
        <w:jc w:val="both"/>
      </w:pPr>
      <w:r w:rsidRPr="00BD0FD8">
        <w:t xml:space="preserve">    </w:t>
      </w:r>
      <w:proofErr w:type="gramStart"/>
      <w:r w:rsidRPr="00BD0FD8">
        <w:t xml:space="preserve">Наименование:   </w:t>
      </w:r>
      <w:proofErr w:type="gramEnd"/>
      <w:r w:rsidRPr="00BD0FD8">
        <w:t xml:space="preserve">                    Наименование: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________________________________    ________________________________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Адрес: _________________________    Адрес: 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ОГРН ___________________________    </w:t>
      </w:r>
      <w:proofErr w:type="spellStart"/>
      <w:r w:rsidRPr="00BD0FD8">
        <w:t>ОГРН</w:t>
      </w:r>
      <w:proofErr w:type="spellEnd"/>
      <w:r w:rsidRPr="00BD0FD8">
        <w:t xml:space="preserve"> 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ИНН ____________________________    </w:t>
      </w:r>
      <w:proofErr w:type="spellStart"/>
      <w:r w:rsidRPr="00BD0FD8">
        <w:t>ИНН</w:t>
      </w:r>
      <w:proofErr w:type="spellEnd"/>
      <w:r w:rsidRPr="00BD0FD8">
        <w:t xml:space="preserve">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КПП ____________________________    </w:t>
      </w:r>
      <w:proofErr w:type="spellStart"/>
      <w:r w:rsidRPr="00BD0FD8">
        <w:t>КПП</w:t>
      </w:r>
      <w:proofErr w:type="spellEnd"/>
      <w:r w:rsidRPr="00BD0FD8">
        <w:t xml:space="preserve">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Р/с ____________________________    Р/с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в ______________________________    </w:t>
      </w:r>
      <w:proofErr w:type="spellStart"/>
      <w:r w:rsidRPr="00BD0FD8">
        <w:t>в</w:t>
      </w:r>
      <w:proofErr w:type="spellEnd"/>
      <w:r w:rsidRPr="00BD0FD8">
        <w:t xml:space="preserve"> ______________________________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К/с ____________________________    К/с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БИК ____________________________    </w:t>
      </w:r>
      <w:proofErr w:type="spellStart"/>
      <w:r w:rsidRPr="00BD0FD8">
        <w:t>БИК</w:t>
      </w:r>
      <w:proofErr w:type="spellEnd"/>
      <w:r w:rsidRPr="00BD0FD8">
        <w:t xml:space="preserve">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ОКПО ___________________________    </w:t>
      </w:r>
      <w:proofErr w:type="spellStart"/>
      <w:r w:rsidRPr="00BD0FD8">
        <w:t>ОКПО</w:t>
      </w:r>
      <w:proofErr w:type="spellEnd"/>
      <w:r w:rsidRPr="00BD0FD8">
        <w:t xml:space="preserve"> 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_______________(_______________)    ______________(________________)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(</w:t>
      </w:r>
      <w:proofErr w:type="gramStart"/>
      <w:r w:rsidRPr="00BD0FD8">
        <w:t xml:space="preserve">подпись)   </w:t>
      </w:r>
      <w:proofErr w:type="gramEnd"/>
      <w:r w:rsidRPr="00BD0FD8">
        <w:t xml:space="preserve">   (Ф.И.О.)             (</w:t>
      </w:r>
      <w:proofErr w:type="gramStart"/>
      <w:r w:rsidRPr="00BD0FD8">
        <w:t xml:space="preserve">подпись)   </w:t>
      </w:r>
      <w:proofErr w:type="gramEnd"/>
      <w:r w:rsidRPr="00BD0FD8">
        <w:t xml:space="preserve">    (Ф.И.О.)</w:t>
      </w:r>
    </w:p>
    <w:p w:rsidR="00BD0FD8" w:rsidRPr="00BD0FD8" w:rsidRDefault="00BD0FD8">
      <w:pPr>
        <w:pStyle w:val="ConsPlusNonformat"/>
        <w:jc w:val="both"/>
      </w:pPr>
    </w:p>
    <w:p w:rsidR="00BD0FD8" w:rsidRPr="00BD0FD8" w:rsidRDefault="00BD0FD8">
      <w:pPr>
        <w:pStyle w:val="ConsPlusNonformat"/>
        <w:jc w:val="both"/>
      </w:pPr>
      <w:r w:rsidRPr="00BD0FD8">
        <w:t xml:space="preserve">                (М.П.)                               (М.П.)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FD8" w:rsidRPr="00BD0FD8" w:rsidRDefault="00BD0FD8">
      <w:pPr>
        <w:pStyle w:val="ConsPlusNonformat"/>
        <w:jc w:val="both"/>
      </w:pPr>
      <w:r w:rsidRPr="00BD0FD8">
        <w:t xml:space="preserve">    Товарищ 3</w:t>
      </w:r>
    </w:p>
    <w:p w:rsidR="00BD0FD8" w:rsidRPr="00BD0FD8" w:rsidRDefault="00BD0FD8">
      <w:pPr>
        <w:pStyle w:val="ConsPlusNonformat"/>
        <w:jc w:val="both"/>
      </w:pPr>
    </w:p>
    <w:p w:rsidR="00BD0FD8" w:rsidRPr="00BD0FD8" w:rsidRDefault="00BD0FD8">
      <w:pPr>
        <w:pStyle w:val="ConsPlusNonformat"/>
        <w:jc w:val="both"/>
      </w:pPr>
      <w:r w:rsidRPr="00BD0FD8">
        <w:t xml:space="preserve">    Наименование: __________________</w:t>
      </w:r>
    </w:p>
    <w:p w:rsidR="00BD0FD8" w:rsidRPr="00BD0FD8" w:rsidRDefault="00BD0FD8">
      <w:pPr>
        <w:pStyle w:val="ConsPlusNonformat"/>
        <w:jc w:val="both"/>
      </w:pPr>
      <w:r w:rsidRPr="00BD0FD8">
        <w:lastRenderedPageBreak/>
        <w:t xml:space="preserve">    Адрес 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ОГРН 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ИНН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КПП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Р/с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в ______________________________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К/с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БИК ____________________________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ОКПО ___________________________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______________(________________)</w:t>
      </w:r>
    </w:p>
    <w:p w:rsidR="00BD0FD8" w:rsidRPr="00BD0FD8" w:rsidRDefault="00BD0FD8">
      <w:pPr>
        <w:pStyle w:val="ConsPlusNonformat"/>
        <w:jc w:val="both"/>
      </w:pPr>
      <w:r w:rsidRPr="00BD0FD8">
        <w:t xml:space="preserve">       (</w:t>
      </w:r>
      <w:proofErr w:type="gramStart"/>
      <w:r w:rsidRPr="00BD0FD8">
        <w:t xml:space="preserve">подпись)   </w:t>
      </w:r>
      <w:proofErr w:type="gramEnd"/>
      <w:r w:rsidRPr="00BD0FD8">
        <w:t xml:space="preserve">   (Ф.И.О.)</w:t>
      </w:r>
    </w:p>
    <w:p w:rsidR="00BD0FD8" w:rsidRPr="00BD0FD8" w:rsidRDefault="00BD0FD8">
      <w:pPr>
        <w:pStyle w:val="ConsPlusNonformat"/>
        <w:jc w:val="both"/>
      </w:pPr>
    </w:p>
    <w:p w:rsidR="00BD0FD8" w:rsidRPr="00BD0FD8" w:rsidRDefault="00BD0FD8">
      <w:pPr>
        <w:pStyle w:val="ConsPlusNonformat"/>
        <w:jc w:val="both"/>
      </w:pPr>
      <w:r w:rsidRPr="00BD0FD8">
        <w:t xml:space="preserve">                (М.П.)</w:t>
      </w:r>
    </w:p>
    <w:p w:rsidR="00BD0FD8" w:rsidRPr="00BD0FD8" w:rsidRDefault="00BD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8C4" w:rsidRPr="00BD0FD8" w:rsidRDefault="00CB38C4"/>
    <w:p w:rsidR="00BD0FD8" w:rsidRPr="00BD0FD8" w:rsidRDefault="00BD0FD8"/>
    <w:sectPr w:rsidR="00BD0FD8" w:rsidRPr="00BD0FD8" w:rsidSect="009D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D8"/>
    <w:rsid w:val="00BD0FD8"/>
    <w:rsid w:val="00C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EE4F-640F-43FF-B78D-503F0B8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2404</Words>
  <Characters>13708</Characters>
  <Application>Microsoft Office Word</Application>
  <DocSecurity>0</DocSecurity>
  <Lines>114</Lines>
  <Paragraphs>32</Paragraphs>
  <ScaleCrop>false</ScaleCrop>
  <Company>diakov.net</Company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2017-09-28T18:52:00Z</dcterms:created>
  <dcterms:modified xsi:type="dcterms:W3CDTF">2017-09-28T18:55:00Z</dcterms:modified>
</cp:coreProperties>
</file>