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Герб Российской Федерации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14E93">
        <w:rPr>
          <w:rFonts w:ascii="Calibri" w:hAnsi="Calibri" w:cs="Calibri"/>
        </w:rPr>
        <w:t>СВИДЕТЕЛЬСТВО О ПРАВЕ НА НАСЛЕДСТВО ПО ЗАКОНУ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Город Екатеринбург, Свер</w:t>
      </w:r>
      <w:bookmarkStart w:id="0" w:name="_GoBack"/>
      <w:bookmarkEnd w:id="0"/>
      <w:r w:rsidRPr="00114E93">
        <w:rPr>
          <w:rFonts w:ascii="Calibri" w:hAnsi="Calibri" w:cs="Calibri"/>
        </w:rPr>
        <w:t>дловская область, Российская Федерация.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Десятого августа две тысячи четырнадцатого года.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Я, Иванова Мария Сергеевна, нотариус города Екатеринбурга Свердловской области, удостоверяю, что на основании статей 1142 и 1149 Гражданского кодекса Российской Федерации наследником на 1/7 (одну седьмую) долю имущества гр. Овсянникова Василия Ивановича, умершего 25 января 2014 года, является жена - Овсянникова Галина Петровна, гражданка Российской Федерации, 12 июня 1940 года рождения, место рождения: г. Свердловск, пол - женский, проживающая по адресу: г. Екатеринбург, ул. Луначарского, дом N 5, кв. N 76, паспорт серии 65 03 883655, выдан РУВД Ленинского района города Екатеринбурга 11.09.2001.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Наследство, на которое в указанной доле выдано настоящее свидетельство, состоит из: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жилого дома, находящегося в городе Березовском Свердловской области, по ул. Московской, под номером 8 (восьмым), состоящего из 2 (двух) этажей общей площадью 120 кв. м, материал стен кирпичный, что подтверждается кадастровым паспортом, выданным филиалом ФГБУ "ФКП Росреестра" по Свердловской области 10 июля 2014 года за N 66/301/14-285763.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Указанный жилой дом принадлежит наследодателю на основании договора дарения, удостоверенного нотариусом города Березовского Свердловской области Михеевой Н.В. 20 июня 1993 года по реестру N 1163 и зарегистрированного в Бюро технической инвентаризации г. Березовского 21.06.1993 за N 1876.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Жилой дом расположен на земельном участке 1000 кв. м, на который у наследодателя было оформлено право постоянного (бессрочного) пользования на основании свидетельства о праве постоянного (бессрочного) пользования, выданного Комитетом по земельным ресурсам и землеустройству города Березовского Свердловской области 28 сентября 1996 года за N 11-АБ N 525442.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Кадастровый номер жилого дома - 66:35:0222002:390.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Кадастровая стоимость жилого дома - 270 000 (двести семьдесят тысяч) рублей;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автомобиля марки "ВАЗ-21012", 2009 года выпуска, шасси N 12445, двигатель N 8196, государственный номерной знак Т 44-1 СВ, принадлежащего наследодателю на основании решения Октябрьского районного суда г. Екатеринбурга от 18.08.2011. Оценка автомобиля составляет 150 000 (сто пятьдесят тысяч) рублей.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Настоящее свидетельство подтверждает возникновение права общей долевой собственности на вышеуказанное наследственное имущество.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На 6/7 долей указанного наследственного имущества свидетельство о праве на наследство еще не выдано.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Право собственности на указанное недвижимое имущество подлежит регистрации в Управлении Федеральной службы государственной регистрации, кадастра и картографии по Свердловской области.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Свидетельство подлежит также предъявлению в органы Государственной инспекции безопасности дорожного движения для перерегистрации автомобиля.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Печать нотариуса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N ...... (наследственного дела)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Зарегистрировано в реестре за N ......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Взыскан тариф .....................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E93">
        <w:rPr>
          <w:rFonts w:ascii="Calibri" w:hAnsi="Calibri" w:cs="Calibri"/>
        </w:rPr>
        <w:t>Нотариус (подпись)</w:t>
      </w:r>
    </w:p>
    <w:p w:rsidR="00114E93" w:rsidRPr="00114E93" w:rsidRDefault="0011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14E93" w:rsidRPr="00114E93" w:rsidSect="004C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93"/>
    <w:rsid w:val="00114E93"/>
    <w:rsid w:val="007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DDD5-5DF5-4FC1-A0AF-D2271FD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Company>diakov.net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2017-06-10T08:25:00Z</dcterms:created>
  <dcterms:modified xsi:type="dcterms:W3CDTF">2017-06-10T08:27:00Z</dcterms:modified>
</cp:coreProperties>
</file>