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89" w:rsidRPr="00EA2089" w:rsidRDefault="00EA2089">
      <w:pPr>
        <w:pStyle w:val="ConsPlusNonformat"/>
        <w:jc w:val="both"/>
      </w:pPr>
      <w:r w:rsidRPr="00EA2089">
        <w:t xml:space="preserve">    __________________________________________________________________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(полное наименование юридического лица, адрес местонахождения,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ОГРН, ИНН)</w:t>
      </w:r>
    </w:p>
    <w:p w:rsidR="00EA2089" w:rsidRPr="00EA2089" w:rsidRDefault="00EA2089">
      <w:pPr>
        <w:pStyle w:val="ConsPlusNonformat"/>
        <w:jc w:val="both"/>
      </w:pP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                           Утверждено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     ________________________________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         (наименование органа или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        должностного лица (Ф.И.О.))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</w:t>
      </w:r>
      <w:bookmarkStart w:id="0" w:name="_GoBack"/>
      <w:bookmarkEnd w:id="0"/>
      <w:r w:rsidRPr="00EA2089">
        <w:t xml:space="preserve">                      ________ "_____________________"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      (организационно-правовая форма,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      полное фирменное наименование)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                  ___________________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                    (подпись, М.П.)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Приказ N ___ от "___"________ ____ г.</w:t>
      </w:r>
    </w:p>
    <w:p w:rsidR="00EA2089" w:rsidRPr="00EA2089" w:rsidRDefault="00EA2089">
      <w:pPr>
        <w:pStyle w:val="ConsPlusNonformat"/>
        <w:jc w:val="both"/>
      </w:pP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ПОЛОЖЕНИЕ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об организации работы по взысканию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дебиторской задолженности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в ____________________________________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(наименование организации)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6"/>
      <w:bookmarkEnd w:id="1"/>
      <w:r w:rsidRPr="00EA2089">
        <w:rPr>
          <w:rFonts w:ascii="Calibri" w:hAnsi="Calibri" w:cs="Calibri"/>
        </w:rPr>
        <w:t>1. ОБЩИЕ ПОЛОЖЕНИЯ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1.1. Настоящее Положение устанавливает порядок работы подразделений Организации по взысканию дебиторской задолженности.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1.2. Используемые в настоящем Положении понятия: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должник, дебитор - одна из сторон гражданско-правового обязательства имущественной связи между двумя или более лицами;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дебиторская задолженность - не исполненное в срок контрагентом обязательство о выплате денежных средств в пользу Организации в соответствии с законодательством Российской Федерации или договором, а также не исполненное в срок обязательство контрагента, задолженность по которому возникла в соответствии с предварительно уплаченной контрагенту суммой (авансом) по договору;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срок погашения дебиторской задолженности - срок, установленный договором или законом;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просроченная дебиторская задолженность - долг дебитора перед Организацией, который не был погашен в предусмотренные договором или законом сроки;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юридическое подразделение - правовой департамент, юридическая служба (управление, отдел, сектор), юрисконсульт, осуществляющие правовое сопровождение деятельности Организации;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 xml:space="preserve">- подразделение-исполнитель - структурное подразделение Организации, </w:t>
      </w:r>
      <w:proofErr w:type="gramStart"/>
      <w:r w:rsidRPr="00EA2089">
        <w:rPr>
          <w:rFonts w:ascii="Calibri" w:hAnsi="Calibri" w:cs="Calibri"/>
        </w:rPr>
        <w:t>инициировавшее заключение договора</w:t>
      </w:r>
      <w:proofErr w:type="gramEnd"/>
      <w:r w:rsidRPr="00EA2089">
        <w:rPr>
          <w:rFonts w:ascii="Calibri" w:hAnsi="Calibri" w:cs="Calibri"/>
        </w:rPr>
        <w:t xml:space="preserve"> либо отвечающее за осуществление расчетов с контрагентами в соответствии со своей компетенцией.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1.3. Ответственность за своевременный и надлежащий учет исполнения обязательств перед Организацией, полноту и достоверность документов, подтверждающих дебиторскую задолженность, несет подразделение-исполнитель.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Передача в юридическое подразделение материалов и документов для предъявления претензии или последующего ведения судебной работы в отношении контрагента не освобождает подразделение-исполнителя от работы по обеспечению погашения контрагентом дебиторской задолженности и от обязанности контроля за исполнением контрагентом своих обязательств.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1.4. Бухгалтерское подразделение ведет учет и проводит инвентаризацию дебиторской задолженности.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1.5. Юридическое подразделение несет ответственность за правильность составления претензий и исков к контрагентам, представление в установленном порядке интересов Организации в уполномоченных органах при взыскании дебиторской задолженности, за соблюдение сроков и порядка обжалования судебных актов.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1.6. Для контроля за состоянием дебиторской задолженности юридическое подразделение ведет реестр контрагентов, имеющих дебиторскую задолженность.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42"/>
      <w:bookmarkEnd w:id="2"/>
      <w:r w:rsidRPr="00EA2089">
        <w:rPr>
          <w:rFonts w:ascii="Calibri" w:hAnsi="Calibri" w:cs="Calibri"/>
        </w:rPr>
        <w:t>2. ДОСУДЕБНЫЕ МЕРОПРИЯТИЯ ПО ВЗЫСКАНИЮ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A2089">
        <w:rPr>
          <w:rFonts w:ascii="Calibri" w:hAnsi="Calibri" w:cs="Calibri"/>
        </w:rPr>
        <w:t>ДЕБИТОРСКОЙ ЗАДОЛЖЕННОСТИ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2.1. Подразделение-исполнитель осуществляет следующие меры, направленные на погашение дебиторской задолженности: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подготовка и направление письменных обращений к дебитору по вопросу погашения им в добровольном порядке дебиторской задолженности;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проведение переговоров с представителями дебитора с целью получения причитающейся оплаты во внесудебном порядке (уточнение сроков и порядка погашения дебиторской задолженности).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2.2. В течение ________ дней с даты образования дебиторской задолженности подразделение-исполнитель направляет в юридическое подразделение служебную записку о необходимости предъявления претензии, к которой прилагаются следующие документы: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копии документов, на основании которых возникла дебиторская задолженность, и документов, подтверждающих ее размер (договоры, акты передачи товарно-материальных ценностей, выполненных работ или оказанных услуг, акты сверок взаимных расчетов и т.д.);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реквизиты контрагента (наименование и местонахождение контрагента, банковские реквизиты, ИНН и т.д.);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расчет суммы требований (основного долга и начисленных штрафных сумм);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копии писем по факту неисполнения или ненадлежащего исполнения контрагентом обязательства;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копии иных документов, имеющих отношение к неисполнению контрагентом обязательства.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2.3. Юридическое подразделение в течение ________ с момента получения служебной записки о наличии дебиторской задолженности предъявляет должнику претензию, которая передается ему под роспись или направляется заказной почтой с уведомлением о вручении.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При отсутствии у юридического подразделения достаточной информации и/или документов для предъявления претензии подразделение-исполнитель должно в течение _____ рабочих дней со дня извещения об этом предоставить недостающую информацию.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2.4. Если оснований для предъявления претензии нет, юридическое подразделение письменно сообщает об этом подразделению-исполнителю.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2.5. О факте предъявления должнику претензии юридическое подразделение не позднее ________ после ее предъявления информирует подразделение-исполнителя, а также направляет ему копию претензии.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2.6. Подразделение-исполнитель осуществляет контроль за исполнением контрагентом требований, содержащихся в претензии. О результатах рассмотрения претензии должником подразделение-исполнитель сообщает служебной запиской юридическому подразделению в течение _______ с даты получения ответа на претензию или истечения срока ответа на нее.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60"/>
      <w:bookmarkEnd w:id="3"/>
      <w:r w:rsidRPr="00EA2089">
        <w:rPr>
          <w:rFonts w:ascii="Calibri" w:hAnsi="Calibri" w:cs="Calibri"/>
        </w:rPr>
        <w:t>3. СУДЕБНЫЙ ПОРЯДОК ВЗЫСКАНИЯ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A2089">
        <w:rPr>
          <w:rFonts w:ascii="Calibri" w:hAnsi="Calibri" w:cs="Calibri"/>
        </w:rPr>
        <w:t>ДЕБИТОРСКОЙ ЗАДОЛЖЕННОСТИ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3.1. В случае если дебитор не исполнил заявленные в претензии требования в указанный в ней срок, дебиторская задолженность подлежит взысканию в судебном порядке.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3.2. Юридическое подразделение в течение _______ с даты получения служебной записки подразделения-исполнителя и уплаты госпошлины предъявляет исковое заявление в суд в соответствии с процессуальным законодательством Российской Федерации.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При расчете суммы иска в нее в обязательном порядке включаются суммы штрафов, предусмотренных договором и законодательством Российской Федерации.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3.3. В случае если имеющаяся информация и документы не позволяют обосновать исковые требования, иск не предъявляется, о чем в письменном виде юридическое подразделение сообщает руководителю Организации и подразделению-исполнителю.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 xml:space="preserve">3.4. Передача в юридическое подразделение материалов и документов для ведения судебной работы в отношении должника не освобождает подразделение-исполнителя от </w:t>
      </w:r>
      <w:r w:rsidRPr="00EA2089">
        <w:rPr>
          <w:rFonts w:ascii="Calibri" w:hAnsi="Calibri" w:cs="Calibri"/>
        </w:rPr>
        <w:lastRenderedPageBreak/>
        <w:t>обязанности контроля за исполнением контрагентом своих обязательств. В случае погашения контрагентом задолженности (полного или частичного), достижения договоренности об условиях мирового соглашения или иной договоренности о погашении долга подразделение-исполнитель незамедлительно направляет в юридическое подразделение письменное сообщение об этом.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3.5. При рассмотрении искового заявления о взыскании дебиторской задолженности подразделение-исполнитель обязано оказывать юридическому подразделению помощь в подготовке документов, а при необходимости - обеспечить присутствие на судебных заседаниях своих специалистов.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3.6. После выдачи судом исполнительного листа о взыскании просроченной дебиторской задолженности юридическое подразделение организует взаимодействие с подразделениями службы судебных приставов для взыскания дебиторской задолженности на основании выданного судом исполнительного листа.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3.7. Юридическое подразделение ежемесячно, до ______ числа, предоставляет в подразделение-исполнитель сведения о результатах проведенной судебной работы с указанием дебиторов, по которым были представлены документы для предъявления исков, и информацию о ходе взыскания по исполнительным листам.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Подразделение-исполнитель может самостоятельно направлять в юридическое подразделение запрос о результатах проведенной судебной работы с указанием контрагентов, по которым были представлены документы для предъявления исков.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73"/>
      <w:bookmarkEnd w:id="4"/>
      <w:r w:rsidRPr="00EA2089">
        <w:rPr>
          <w:rFonts w:ascii="Calibri" w:hAnsi="Calibri" w:cs="Calibri"/>
        </w:rPr>
        <w:t>4. ОСНОВАНИЯ СПИСАНИЯ ДЕБИТОРСКОЙ ЗАДОЛЖЕННОСТИ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4.1. Основаниями для списания дебиторской задолженности являются: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истечение срока исковой давности;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невозможность исполнения, если она вызвана обстоятельством, за которое ни одна из сторон не отвечает;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если в результате издания акта государственного органа исполнение обязательства становится невозможным полностью или частично;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смерть должника - физического лица;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- ликвидация должника - юридического лица.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A2089">
        <w:rPr>
          <w:rFonts w:ascii="Calibri" w:hAnsi="Calibri" w:cs="Calibri"/>
        </w:rPr>
        <w:t>4.2. Списание долга в убыток вследствие неплатежеспособности должника не является аннулированием задолженности. 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должника.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089" w:rsidRPr="00EA2089" w:rsidRDefault="00EA2089">
      <w:pPr>
        <w:pStyle w:val="ConsPlusNonformat"/>
        <w:jc w:val="both"/>
      </w:pPr>
      <w:r w:rsidRPr="00EA2089">
        <w:t xml:space="preserve">    С данным Положением ознакомлен(а) ______________/_____________/</w:t>
      </w:r>
    </w:p>
    <w:p w:rsidR="00EA2089" w:rsidRPr="00EA2089" w:rsidRDefault="00EA2089">
      <w:pPr>
        <w:pStyle w:val="ConsPlusNonformat"/>
        <w:jc w:val="both"/>
      </w:pPr>
      <w:r w:rsidRPr="00EA2089">
        <w:t xml:space="preserve">                                         (</w:t>
      </w:r>
      <w:proofErr w:type="gramStart"/>
      <w:r w:rsidRPr="00EA2089">
        <w:t xml:space="preserve">подпись)   </w:t>
      </w:r>
      <w:proofErr w:type="gramEnd"/>
      <w:r w:rsidRPr="00EA2089">
        <w:t xml:space="preserve">  (Ф.И.О.)</w:t>
      </w:r>
    </w:p>
    <w:p w:rsidR="00EA2089" w:rsidRPr="00EA2089" w:rsidRDefault="00EA2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EA2089" w:rsidRPr="00EA2089" w:rsidSect="00D0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89"/>
    <w:rsid w:val="00EA2089"/>
    <w:rsid w:val="00F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46C7D-669B-4E2C-92DC-79432D90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2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1403</Words>
  <Characters>8002</Characters>
  <Application>Microsoft Office Word</Application>
  <DocSecurity>0</DocSecurity>
  <Lines>66</Lines>
  <Paragraphs>18</Paragraphs>
  <ScaleCrop>false</ScaleCrop>
  <Company>diakov.net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2017-06-07T03:40:00Z</dcterms:created>
  <dcterms:modified xsi:type="dcterms:W3CDTF">2017-06-07T03:42:00Z</dcterms:modified>
</cp:coreProperties>
</file>