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214" w:rsidRPr="001C3214" w:rsidRDefault="001C3214">
      <w:pPr>
        <w:widowControl w:val="0"/>
        <w:autoSpaceDE w:val="0"/>
        <w:autoSpaceDN w:val="0"/>
        <w:adjustRightInd w:val="0"/>
        <w:spacing w:after="0" w:line="240" w:lineRule="auto"/>
        <w:jc w:val="center"/>
        <w:rPr>
          <w:rFonts w:ascii="Calibri" w:hAnsi="Calibri" w:cs="Calibri"/>
        </w:rPr>
      </w:pPr>
      <w:r w:rsidRPr="001C3214">
        <w:rPr>
          <w:rFonts w:ascii="Calibri" w:hAnsi="Calibri" w:cs="Calibri"/>
        </w:rPr>
        <w:t>ДОГОВОР ОБ УЧРЕЖДЕНИИ</w:t>
      </w:r>
    </w:p>
    <w:p w:rsidR="001C3214" w:rsidRPr="001C3214" w:rsidRDefault="001C3214">
      <w:pPr>
        <w:widowControl w:val="0"/>
        <w:autoSpaceDE w:val="0"/>
        <w:autoSpaceDN w:val="0"/>
        <w:adjustRightInd w:val="0"/>
        <w:spacing w:after="0" w:line="240" w:lineRule="auto"/>
        <w:jc w:val="center"/>
        <w:rPr>
          <w:rFonts w:ascii="Calibri" w:hAnsi="Calibri" w:cs="Calibri"/>
        </w:rPr>
      </w:pPr>
      <w:r w:rsidRPr="001C3214">
        <w:rPr>
          <w:rFonts w:ascii="Calibri" w:hAnsi="Calibri" w:cs="Calibri"/>
        </w:rPr>
        <w:t>ОБЩЕСТВА С ОГРАНИЧЕННОЙ ОТВЕТСТВЕННОСТЬЮ</w:t>
      </w:r>
    </w:p>
    <w:p w:rsidR="001C3214" w:rsidRPr="001C3214" w:rsidRDefault="001C3214">
      <w:pPr>
        <w:widowControl w:val="0"/>
        <w:autoSpaceDE w:val="0"/>
        <w:autoSpaceDN w:val="0"/>
        <w:adjustRightInd w:val="0"/>
        <w:spacing w:after="0" w:line="240" w:lineRule="auto"/>
        <w:jc w:val="center"/>
        <w:rPr>
          <w:rFonts w:ascii="Calibri" w:hAnsi="Calibri" w:cs="Calibri"/>
        </w:rPr>
      </w:pPr>
      <w:r w:rsidRPr="001C3214">
        <w:rPr>
          <w:rFonts w:ascii="Calibri" w:hAnsi="Calibri" w:cs="Calibri"/>
        </w:rPr>
        <w:t>"_____________________________________________"</w:t>
      </w:r>
    </w:p>
    <w:p w:rsidR="001C3214" w:rsidRPr="001C3214" w:rsidRDefault="001C3214">
      <w:pPr>
        <w:widowControl w:val="0"/>
        <w:autoSpaceDE w:val="0"/>
        <w:autoSpaceDN w:val="0"/>
        <w:adjustRightInd w:val="0"/>
        <w:spacing w:after="0" w:line="240" w:lineRule="auto"/>
        <w:jc w:val="center"/>
        <w:rPr>
          <w:rFonts w:ascii="Calibri" w:hAnsi="Calibri" w:cs="Calibri"/>
        </w:rPr>
      </w:pP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г. _____________</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(указать город)</w:t>
      </w:r>
    </w:p>
    <w:p w:rsidR="001C3214" w:rsidRPr="001C3214" w:rsidRDefault="001C3214">
      <w:pPr>
        <w:widowControl w:val="0"/>
        <w:autoSpaceDE w:val="0"/>
        <w:autoSpaceDN w:val="0"/>
        <w:adjustRightInd w:val="0"/>
        <w:spacing w:after="0" w:line="240" w:lineRule="auto"/>
        <w:jc w:val="right"/>
        <w:rPr>
          <w:rFonts w:ascii="Calibri" w:hAnsi="Calibri" w:cs="Calibri"/>
        </w:rPr>
      </w:pPr>
      <w:r w:rsidRPr="001C3214">
        <w:rPr>
          <w:rFonts w:ascii="Calibri" w:hAnsi="Calibri" w:cs="Calibri"/>
        </w:rPr>
        <w:t>________________ г.</w:t>
      </w:r>
    </w:p>
    <w:p w:rsidR="001C3214" w:rsidRPr="001C3214" w:rsidRDefault="001C3214">
      <w:pPr>
        <w:widowControl w:val="0"/>
        <w:autoSpaceDE w:val="0"/>
        <w:autoSpaceDN w:val="0"/>
        <w:adjustRightInd w:val="0"/>
        <w:spacing w:after="0" w:line="240" w:lineRule="auto"/>
        <w:jc w:val="right"/>
        <w:rPr>
          <w:rFonts w:ascii="Calibri" w:hAnsi="Calibri" w:cs="Calibri"/>
        </w:rPr>
      </w:pPr>
      <w:r w:rsidRPr="001C3214">
        <w:rPr>
          <w:rFonts w:ascii="Calibri" w:hAnsi="Calibri" w:cs="Calibri"/>
        </w:rPr>
        <w:t>(указать дату)</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1. Предмет договора.</w:t>
      </w:r>
      <w:bookmarkStart w:id="0" w:name="_GoBack"/>
      <w:bookmarkEnd w:id="0"/>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Граждане Российской Федерации:</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1. Ивановский И.И. ____________________________________________________;</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 xml:space="preserve">(указываются: гражданство и Ф.И.О. участника, данные его документов (паспорта и т.п.) и полный адрес проживания участника (Страна/Индекс/Регион (республика, край, область или </w:t>
      </w:r>
      <w:proofErr w:type="gramStart"/>
      <w:r w:rsidRPr="001C3214">
        <w:rPr>
          <w:rFonts w:ascii="Calibri" w:hAnsi="Calibri" w:cs="Calibri"/>
        </w:rPr>
        <w:t>др.)/</w:t>
      </w:r>
      <w:proofErr w:type="gramEnd"/>
      <w:r w:rsidRPr="001C3214">
        <w:rPr>
          <w:rFonts w:ascii="Calibri" w:hAnsi="Calibri" w:cs="Calibri"/>
        </w:rPr>
        <w:t>Район, микрорайон или др./Населенный пункт (город, поселок или др.)/Корпус, строение, владение или др./Дом, помещение или др. N/Квартира, комната N)).</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 Петровский П.П. ____________________________________________________;</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 xml:space="preserve">(указываются: гражданство и Ф.И.О. участника, данные его документов (паспорта и т.п.) и полный адрес проживания участника (Страна/Индекс/Регион (республика, край, область или </w:t>
      </w:r>
      <w:proofErr w:type="gramStart"/>
      <w:r w:rsidRPr="001C3214">
        <w:rPr>
          <w:rFonts w:ascii="Calibri" w:hAnsi="Calibri" w:cs="Calibri"/>
        </w:rPr>
        <w:t>др.)/</w:t>
      </w:r>
      <w:proofErr w:type="gramEnd"/>
      <w:r w:rsidRPr="001C3214">
        <w:rPr>
          <w:rFonts w:ascii="Calibri" w:hAnsi="Calibri" w:cs="Calibri"/>
        </w:rPr>
        <w:t>Район, микрорайон или др./Населенный пункт (город, поселок или др.)/Корпус, строение, владение или др./Дом, помещение или др. N/Квартира, комната N)).</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 xml:space="preserve">3. </w:t>
      </w:r>
      <w:proofErr w:type="spellStart"/>
      <w:r w:rsidRPr="001C3214">
        <w:rPr>
          <w:rFonts w:ascii="Calibri" w:hAnsi="Calibri" w:cs="Calibri"/>
        </w:rPr>
        <w:t>Сидоровский</w:t>
      </w:r>
      <w:proofErr w:type="spellEnd"/>
      <w:r w:rsidRPr="001C3214">
        <w:rPr>
          <w:rFonts w:ascii="Calibri" w:hAnsi="Calibri" w:cs="Calibri"/>
        </w:rPr>
        <w:t xml:space="preserve"> С.С. ___________________________________________________;</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 xml:space="preserve">(указываются: гражданство и Ф.И.О. участника, данные его документов (паспорта и т.п.) и полный адрес проживания участника (Страна/Индекс/Регион (республика, край, область или </w:t>
      </w:r>
      <w:proofErr w:type="gramStart"/>
      <w:r w:rsidRPr="001C3214">
        <w:rPr>
          <w:rFonts w:ascii="Calibri" w:hAnsi="Calibri" w:cs="Calibri"/>
        </w:rPr>
        <w:t>др.)/</w:t>
      </w:r>
      <w:proofErr w:type="gramEnd"/>
      <w:r w:rsidRPr="001C3214">
        <w:rPr>
          <w:rFonts w:ascii="Calibri" w:hAnsi="Calibri" w:cs="Calibri"/>
        </w:rPr>
        <w:t>Район, микрорайон или др./Населенный пункт (город, поселок или др.)/Корпус, строение, владение или др./Дом, помещение или др. N/Квартира, комната N))</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4. Романовский Р.Р. ___________________________________________________;</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 xml:space="preserve">(указываются: гражданство и Ф.И.О. участника, данные его документов (паспорта и т.п.) и полный адрес проживания участника (Страна/Индекс/Регион (республика, край, область или </w:t>
      </w:r>
      <w:proofErr w:type="gramStart"/>
      <w:r w:rsidRPr="001C3214">
        <w:rPr>
          <w:rFonts w:ascii="Calibri" w:hAnsi="Calibri" w:cs="Calibri"/>
        </w:rPr>
        <w:t>др.)/</w:t>
      </w:r>
      <w:proofErr w:type="gramEnd"/>
      <w:r w:rsidRPr="001C3214">
        <w:rPr>
          <w:rFonts w:ascii="Calibri" w:hAnsi="Calibri" w:cs="Calibri"/>
        </w:rPr>
        <w:t>Район, микрорайон или др./Населенный пункт (город, поселок или др.)/Корпус, строение, владение или др./Дом, помещение или др. N/Квартира, комната N))</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именуемые далее по тексту - участники, заключили настоящий договор о нижеследующем:</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Создать общество с ограниченной ответственностью "_________________", именуемое далее по тексту - Общество, для осуществления целей и видов деятельности, перечисленных в Уставе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Общество создается и осуществляет свою деятельность в соответствии с Гражданским кодексом Российской Федерации (далее по тексту - ГК РФ) Федеральным законом "Об обществах с ограниченной ответственностью" (далее по тексту - ФЗ "Об ООО"), иными законами Российской Федерации, Уставом Общества и настоящим Договором.</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 Общие положения.</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2.1. Общество является юридическим лицом, уставный капитал которого разделен на доли его участников.</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2.2.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2.3. Общество имеет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 xml:space="preserve">2.4. Полное фирменное наименование Общества на русском языке содержит полное наименование Общества и слова "с ограниченной ответственностью". Сокращенное фирменное наименование Общества на русском языке содержит полное или сокращенное наименование Общества и слова "с ограниченной ответственностью" или аббревиатуру ООО. 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w:t>
      </w:r>
      <w:r w:rsidRPr="001C3214">
        <w:rPr>
          <w:rFonts w:ascii="Calibri" w:hAnsi="Calibri" w:cs="Calibri"/>
        </w:rPr>
        <w:lastRenderedPageBreak/>
        <w:t>народов Российской Федерации, за исключением терминов и аббревиатур, отражающих организационно-правовую форму Общества. Иные требования к фирменному наименованию общества устанавливаются ГК РФ.</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2.5.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2.6. Общество может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определено либо ограничено Уставом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2.7. Общество несет ответственность по своим обязательствам всем принадлежащим ему имуществом.</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2.8. Общество не отвечает по обязательствам своих участников, равно как и сами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2.9. Участники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участников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2.10.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2.11.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2.12.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2.13.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2.14.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2.15.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ФЗ "Об ООО".</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2.16. Общество может осуществлять любые виды деятельности, не запрещенные законом. 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2.17. Общество вправе в установленном порядке открывать банковские счета на территории Российской Федерации и за ее пределами.</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 xml:space="preserve">2.18. Общество имеет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языке народов Российской Федерации и (или) </w:t>
      </w:r>
      <w:r w:rsidRPr="001C3214">
        <w:rPr>
          <w:rFonts w:ascii="Calibri" w:hAnsi="Calibri" w:cs="Calibri"/>
        </w:rPr>
        <w:lastRenderedPageBreak/>
        <w:t>иностранном языке.</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2.19.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2.20.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ФЗ "Об ООО"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2.21.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2.22. Создание Обществом филиалов и открытие представительств на территории Российской Федерации осуществляются с соблюдением требований ФЗ "Об ООО"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2.23.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2.24. Общество создается без ограничения срока деятельности, если иное не установлено УСТАВОМ Общества и (или) федеральными законами.</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2.25. Место нахождения "Общества" определяется местом его государственной регистрации, которая осуществляется по месту нахождения единоличного исполнительного органа Общества: ____________________________ (указываются полный адрес Общества и основание его приобретения - договор аренды (субаренды), договор о совместной деятельности, свидетельство на право собственности; порядковый номер и дата заключения/получения правоустанавливающего документа (документов)).</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2.26. Для обеспечения деятельности Общества его участники формируют уставный капитал Общества посредством внесения своих вкладов денежными средствами. Доля каждого участника Общества оплачивается по цене ее номинальной стоимости. Уставный капитал Общества составляется из номинальной стоимости долей его участников и определяет минимальный размер имущества Общества, гарантирующего интересы его кредиторов.</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2.27. Размер уставного капитала Общества и номинальная стоимость долей участников Общества определяются в рублях и составляют:</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00"/>
        <w:gridCol w:w="1440"/>
        <w:gridCol w:w="960"/>
        <w:gridCol w:w="1440"/>
        <w:gridCol w:w="1200"/>
        <w:gridCol w:w="2280"/>
      </w:tblGrid>
      <w:tr w:rsidR="001C3214" w:rsidRPr="001C3214">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center"/>
              <w:rPr>
                <w:rFonts w:ascii="Calibri" w:hAnsi="Calibri" w:cs="Calibri"/>
              </w:rPr>
            </w:pPr>
            <w:r w:rsidRPr="001C3214">
              <w:rPr>
                <w:rFonts w:ascii="Calibri" w:hAnsi="Calibri" w:cs="Calibri"/>
              </w:rPr>
              <w:t>N п/п</w:t>
            </w:r>
          </w:p>
        </w:tc>
        <w:tc>
          <w:tcPr>
            <w:tcW w:w="2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center"/>
              <w:rPr>
                <w:rFonts w:ascii="Calibri" w:hAnsi="Calibri" w:cs="Calibri"/>
              </w:rPr>
            </w:pPr>
            <w:r w:rsidRPr="001C3214">
              <w:rPr>
                <w:rFonts w:ascii="Calibri" w:hAnsi="Calibri" w:cs="Calibri"/>
              </w:rPr>
              <w:t>Общий размер уставного капитала Общества</w:t>
            </w: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center"/>
              <w:rPr>
                <w:rFonts w:ascii="Calibri" w:hAnsi="Calibri" w:cs="Calibri"/>
              </w:rPr>
            </w:pPr>
            <w:r w:rsidRPr="001C3214">
              <w:rPr>
                <w:rFonts w:ascii="Calibri" w:hAnsi="Calibri" w:cs="Calibri"/>
              </w:rPr>
              <w:t>Доля каждого участника Общества и ее номинальная стоимость</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center"/>
              <w:rPr>
                <w:rFonts w:ascii="Calibri" w:hAnsi="Calibri" w:cs="Calibri"/>
              </w:rPr>
            </w:pPr>
            <w:r w:rsidRPr="001C3214">
              <w:rPr>
                <w:rFonts w:ascii="Calibri" w:hAnsi="Calibri" w:cs="Calibri"/>
              </w:rPr>
              <w:t>Ф.И.О. участников Общества</w:t>
            </w:r>
          </w:p>
        </w:tc>
      </w:tr>
      <w:tr w:rsidR="001C3214" w:rsidRPr="001C3214">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center"/>
              <w:rPr>
                <w:rFonts w:ascii="Calibri" w:hAnsi="Calibri" w:cs="Calibri"/>
              </w:rPr>
            </w:pPr>
            <w:r w:rsidRPr="001C3214">
              <w:rPr>
                <w:rFonts w:ascii="Calibri" w:hAnsi="Calibri" w:cs="Calibri"/>
              </w:rPr>
              <w:t>(в рублях)</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center"/>
              <w:rPr>
                <w:rFonts w:ascii="Calibri" w:hAnsi="Calibri" w:cs="Calibri"/>
              </w:rPr>
            </w:pPr>
            <w:r w:rsidRPr="001C3214">
              <w:rPr>
                <w:rFonts w:ascii="Calibri" w:hAnsi="Calibri" w:cs="Calibri"/>
              </w:rPr>
              <w:t>(в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center"/>
              <w:rPr>
                <w:rFonts w:ascii="Calibri" w:hAnsi="Calibri" w:cs="Calibri"/>
              </w:rPr>
            </w:pPr>
            <w:r w:rsidRPr="001C3214">
              <w:rPr>
                <w:rFonts w:ascii="Calibri" w:hAnsi="Calibri" w:cs="Calibri"/>
              </w:rPr>
              <w:t>(в рублях)</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center"/>
              <w:rPr>
                <w:rFonts w:ascii="Calibri" w:hAnsi="Calibri" w:cs="Calibri"/>
              </w:rPr>
            </w:pPr>
            <w:r w:rsidRPr="001C3214">
              <w:rPr>
                <w:rFonts w:ascii="Calibri" w:hAnsi="Calibri" w:cs="Calibri"/>
              </w:rPr>
              <w:t>(в %)</w:t>
            </w: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center"/>
              <w:rPr>
                <w:rFonts w:ascii="Calibri" w:hAnsi="Calibri" w:cs="Calibri"/>
              </w:rPr>
            </w:pPr>
          </w:p>
        </w:tc>
      </w:tr>
      <w:tr w:rsidR="001C3214" w:rsidRPr="001C321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1</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10000</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100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4000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40</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Ивановский И.И.</w:t>
            </w:r>
          </w:p>
        </w:tc>
      </w:tr>
      <w:tr w:rsidR="001C3214" w:rsidRPr="001C321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2</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2000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20</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Петровский П.П.</w:t>
            </w:r>
          </w:p>
        </w:tc>
      </w:tr>
      <w:tr w:rsidR="001C3214" w:rsidRPr="001C321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lastRenderedPageBreak/>
              <w:t>3</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2000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20</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proofErr w:type="spellStart"/>
            <w:r w:rsidRPr="001C3214">
              <w:rPr>
                <w:rFonts w:ascii="Calibri" w:hAnsi="Calibri" w:cs="Calibri"/>
              </w:rPr>
              <w:t>Сидоровский</w:t>
            </w:r>
            <w:proofErr w:type="spellEnd"/>
            <w:r w:rsidRPr="001C3214">
              <w:rPr>
                <w:rFonts w:ascii="Calibri" w:hAnsi="Calibri" w:cs="Calibri"/>
              </w:rPr>
              <w:t xml:space="preserve"> С.С.</w:t>
            </w:r>
          </w:p>
        </w:tc>
      </w:tr>
      <w:tr w:rsidR="001C3214" w:rsidRPr="001C321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4</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2000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20</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3214" w:rsidRPr="001C3214" w:rsidRDefault="001C3214">
            <w:pPr>
              <w:widowControl w:val="0"/>
              <w:autoSpaceDE w:val="0"/>
              <w:autoSpaceDN w:val="0"/>
              <w:adjustRightInd w:val="0"/>
              <w:spacing w:after="0" w:line="240" w:lineRule="auto"/>
              <w:jc w:val="both"/>
              <w:rPr>
                <w:rFonts w:ascii="Calibri" w:hAnsi="Calibri" w:cs="Calibri"/>
              </w:rPr>
            </w:pPr>
            <w:r w:rsidRPr="001C3214">
              <w:rPr>
                <w:rFonts w:ascii="Calibri" w:hAnsi="Calibri" w:cs="Calibri"/>
              </w:rPr>
              <w:t>Романовский Р.Р</w:t>
            </w:r>
          </w:p>
        </w:tc>
      </w:tr>
    </w:tbl>
    <w:p w:rsidR="001C3214" w:rsidRPr="001C3214" w:rsidRDefault="001C3214">
      <w:pPr>
        <w:widowControl w:val="0"/>
        <w:autoSpaceDE w:val="0"/>
        <w:autoSpaceDN w:val="0"/>
        <w:adjustRightInd w:val="0"/>
        <w:spacing w:after="0" w:line="240" w:lineRule="auto"/>
        <w:ind w:firstLine="540"/>
        <w:jc w:val="both"/>
        <w:rPr>
          <w:rFonts w:ascii="Calibri" w:hAnsi="Calibri" w:cs="Calibri"/>
        </w:rPr>
      </w:pP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2.28. На момент государственной регистрации Общества участниками Общества его уставный капитал оплачен наполовину - 5000 рублей (50%). Оставшаяся неоплаченной часть уставного капитала - 5000 рублей (50%) оплачиваются его участниками в течение года с момента государственной регистрации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2.29. В случае неполной оплаты доли в уставном капитале Общества в течение срока, определяемого настоящим Договором, неоплаченная часть доли переходит к Обществу. Такая часть доли должна быть реализована Обществом в порядке и в сроки, которые установлены статьей 24 ФЗ "Об ООО".</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2.30. Освобождение участника Общества от обязанности оплатить долю в уставном капитале Общества, в том числе путем зачета его требований к Обществу, не допускается.</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2.31. В случае увеличения уставного капитала Общества за счет дополнительных вкладов его участников и вкладов третьих лиц, принимаемых в Общество, оплата долей в уставном капитале Общества при увеличении уставного капитала может осуществляться деньгами, ценными бумагами, другими вещами или имущественными правами либо иными имеющими денежную оценку правами.</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2.32.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 xml:space="preserve">2.33. Если номинальная стоимость или увеличение номинальной стоимости доли участника Общества в уставном капитале Общества, оплачиваемой </w:t>
      </w:r>
      <w:proofErr w:type="spellStart"/>
      <w:r w:rsidRPr="001C3214">
        <w:rPr>
          <w:rFonts w:ascii="Calibri" w:hAnsi="Calibri" w:cs="Calibri"/>
        </w:rPr>
        <w:t>неденежными</w:t>
      </w:r>
      <w:proofErr w:type="spellEnd"/>
      <w:r w:rsidRPr="001C3214">
        <w:rPr>
          <w:rFonts w:ascii="Calibri" w:hAnsi="Calibri" w:cs="Calibri"/>
        </w:rPr>
        <w:t xml:space="preserve"> средствами, составляет более чем 20000 рублей, в целях определения стоимости этого имущества должен привлекаться независимый оценщик. Номинальная стоимость или увеличение номинальной стоимости доли участника Общества, оплачиваемой такими </w:t>
      </w:r>
      <w:proofErr w:type="spellStart"/>
      <w:r w:rsidRPr="001C3214">
        <w:rPr>
          <w:rFonts w:ascii="Calibri" w:hAnsi="Calibri" w:cs="Calibri"/>
        </w:rPr>
        <w:t>неденежными</w:t>
      </w:r>
      <w:proofErr w:type="spellEnd"/>
      <w:r w:rsidRPr="001C3214">
        <w:rPr>
          <w:rFonts w:ascii="Calibri" w:hAnsi="Calibri" w:cs="Calibri"/>
        </w:rPr>
        <w:t xml:space="preserve"> средствами, не может превышать сумму оценки указанного имущества, определенную независимым оценщиком.</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 xml:space="preserve">2.34. В случае оплаты долей в уставном капитале Общества </w:t>
      </w:r>
      <w:proofErr w:type="spellStart"/>
      <w:r w:rsidRPr="001C3214">
        <w:rPr>
          <w:rFonts w:ascii="Calibri" w:hAnsi="Calibri" w:cs="Calibri"/>
        </w:rPr>
        <w:t>неденежными</w:t>
      </w:r>
      <w:proofErr w:type="spellEnd"/>
      <w:r w:rsidRPr="001C3214">
        <w:rPr>
          <w:rFonts w:ascii="Calibri" w:hAnsi="Calibri" w:cs="Calibri"/>
        </w:rPr>
        <w:t xml:space="preserve">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внесения в устав Общества изменений, предусмотренных статьей 19 ФЗ "Об ООО".</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2.35. Имущество, которое не может быть внесено Участниками Общества для оплаты долей в уставном капитале Общества, определяется Уставом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Общество вправе размещать облигации и иные эмиссионные ценные бумаги в порядке, установленном законодательством о ценных бумагах. Выпуск облигаций Обществом допускается после полной оплаты его уставного капитала.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2.36. Общество может создавать резервный фонд и иные фонды в порядке и размерах, предусмотренных Уставом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2.37. Общество обязано обеспечивать ведение и хранение списка участников Общества в соответствии с требованиями ФЗ "Об ООО" с момента государственной регистрации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2.38. Участники имеют права, несут обязанности и ответственность, предусмотренные ГК РФ, ФЗ "Об ООО", иными законами, настоящим Договором и Уставом Общества. К правам, обязанностям и ответственности Участников относятся:</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Права участников: ________________________________________________</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Обязанности участников: __________________________________________</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Ответственность участников: ______________________________________</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2.39. Общество имеет права, несет обязанности и ответственность, предусмотренные ГК РФ, ФЗ "Об ООО", иными законами, настоящим Договором и Уставом Общества. К правам, обязанностям и ответственности Общества относятся:</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Права Общества: __________________________________________________</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Обязанности Общества: ____________________________________________</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lastRenderedPageBreak/>
        <w:t>Ответственность Общества: ________________________________________</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2.40. Выход Участников из Общества и прием Участников в Общество осуществляются в порядке, установленном ФЗ "Об ООО", ГК РФ и Уставом Общества, если иное не установлено федеральными законами, настоящим Договором и Уставом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2.41.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2.42.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2.43. Распределение прибыли Общества между участниками Общества осуществляется в порядке и сроки, установленные ФЗ "Об ООО", ГК РФ и Уставом Общества, если иное не установлено федеральными законами, настоящим Договором и Уставом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3. Реорганизация и ликвидация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3.1. Общество может быть добровольно реорганизовано в порядке, предусмотренном ФЗ "Об ООО". Другие основания и порядок реорганизации общества определяются ГК РФ и иными федеральными законами.</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3.2. Реорганизация Общества может быть осуществлена в форме слияния, присоединения, разделения, выделения и преобразования в порядке и сроки, установленные ГК РФ, ФЗ "Об ООО", иными федеральными законами.</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3.3. Общество может быть ликвидировано добровольно либо в порядке, установленном ГК РФ, с учетом требований ФЗ "Об ООО" и Устава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3.4. Общество может быть ликвидировано также по решению суда по основаниям, предусмотренным ГК РФ.</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3.5. Ликвидация Общества влечет за собой его прекращение без перехода прав и обязанностей в порядке правопреемства к другим лицам.</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3.6. Решение общего собрания участников Общества о добровольной ликвидации Общества и назначении ликвидационной комиссии принимается по предложению исполнительного органа или участника Общества и осуществляется в порядке и сроки, установленные ГК РФ, ФЗ "Об ООО", иными федеральными законами, Уставом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3.7. Ликвидация Общества считается завершенной, а Общество - прекратившим существование после внесения об этом записи в Единый государственный реестр юридических лиц (ЕГРЮЛ).</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3.8. Государственная регистрация в результате реорганизации и (или) ликвидации осуществляется в порядке и сроки, установленные федеральным законом о государственной регистрации юридических лиц, ГК РФ, ФЗ "Об ООО" и иными федеральными законами.</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4. Заключительные положения</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4.1. Положения настоящего Договора обязательны к исполнению всеми подписавшими его Участниками, если не установлено иное.</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 xml:space="preserve">4.2. Возникшие споры и разногласия в случаях </w:t>
      </w:r>
      <w:proofErr w:type="spellStart"/>
      <w:r w:rsidRPr="001C3214">
        <w:rPr>
          <w:rFonts w:ascii="Calibri" w:hAnsi="Calibri" w:cs="Calibri"/>
        </w:rPr>
        <w:t>недостижения</w:t>
      </w:r>
      <w:proofErr w:type="spellEnd"/>
      <w:r w:rsidRPr="001C3214">
        <w:rPr>
          <w:rFonts w:ascii="Calibri" w:hAnsi="Calibri" w:cs="Calibri"/>
        </w:rPr>
        <w:t xml:space="preserve"> соглашения между Участниками в рамках настоящего Договора разрешаются в порядке, установленном действующим законодательством Российской Федерации, а в отдельных случаях и при необходимости - в судебном порядке по иску лица, имеющего право требовать и требующего установления такого соглашения, по которому возникли спор и разногласия.</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4.3. Настоящий договор заключен на неопределенный срок и вступает в силу с момента его подписания.</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4.4. Все изменения и дополнения, вносимые в настоящий договор, и все его приложения оформляются дополнительными протоколами, которые должны быть подписаны всеми Участниками Общества, если иное не установлено законами, Уставом Общества. Дополнительные протоколы становятся неотъемлемой частью настоящего Договора.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4.5. Настоящий Договор прекращает свое действие, если в Обществе остается менее двух Участников либо по единогласному решению общего собрания Участников Общества, а в случаях, предусмотренных законодательством, - судом.</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 xml:space="preserve">4.6. Настоящий договор составлен в экземплярах, один экземпляр хранится в делах Общества, </w:t>
      </w:r>
      <w:r w:rsidRPr="001C3214">
        <w:rPr>
          <w:rFonts w:ascii="Calibri" w:hAnsi="Calibri" w:cs="Calibri"/>
        </w:rPr>
        <w:lastRenderedPageBreak/>
        <w:t>один экземпляр - в архиве регистрирующего органа...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Все экземпляры Договора обладают одинаковой юридической силой.</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Подписи Участников Общества:</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_________________ /Ивановский И.И./ _____________ /</w:t>
      </w:r>
      <w:proofErr w:type="spellStart"/>
      <w:r w:rsidRPr="001C3214">
        <w:rPr>
          <w:rFonts w:ascii="Calibri" w:hAnsi="Calibri" w:cs="Calibri"/>
        </w:rPr>
        <w:t>Сидоровский</w:t>
      </w:r>
      <w:proofErr w:type="spellEnd"/>
      <w:r w:rsidRPr="001C3214">
        <w:rPr>
          <w:rFonts w:ascii="Calibri" w:hAnsi="Calibri" w:cs="Calibri"/>
        </w:rPr>
        <w:t xml:space="preserve"> С.С./</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r w:rsidRPr="001C3214">
        <w:rPr>
          <w:rFonts w:ascii="Calibri" w:hAnsi="Calibri" w:cs="Calibri"/>
        </w:rPr>
        <w:t>_________________ /Петровский П.П./ _____________ /Романовский Р.Р./</w:t>
      </w: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p>
    <w:p w:rsidR="001C3214" w:rsidRPr="001C3214" w:rsidRDefault="001C3214">
      <w:pPr>
        <w:widowControl w:val="0"/>
        <w:autoSpaceDE w:val="0"/>
        <w:autoSpaceDN w:val="0"/>
        <w:adjustRightInd w:val="0"/>
        <w:spacing w:after="0" w:line="240" w:lineRule="auto"/>
        <w:ind w:firstLine="540"/>
        <w:jc w:val="both"/>
        <w:rPr>
          <w:rFonts w:ascii="Calibri" w:hAnsi="Calibri" w:cs="Calibri"/>
        </w:rPr>
      </w:pPr>
    </w:p>
    <w:p w:rsidR="001C3214" w:rsidRPr="001C3214" w:rsidRDefault="001C32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F5C5C" w:rsidRPr="001C3214" w:rsidRDefault="00EF5C5C"/>
    <w:sectPr w:rsidR="00EF5C5C" w:rsidRPr="001C3214" w:rsidSect="007F0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14"/>
    <w:rsid w:val="001C3214"/>
    <w:rsid w:val="00EF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4AF88-F2FC-4505-B63F-92A91AA6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2795</Words>
  <Characters>15935</Characters>
  <Application>Microsoft Office Word</Application>
  <DocSecurity>0</DocSecurity>
  <Lines>132</Lines>
  <Paragraphs>37</Paragraphs>
  <ScaleCrop>false</ScaleCrop>
  <Company>diakov.net</Company>
  <LinksUpToDate>false</LinksUpToDate>
  <CharactersWithSpaces>18693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2017-05-06T07:13:00Z</dcterms:created>
  <dcterms:modified xsi:type="dcterms:W3CDTF">2017-05-06T07:20:00Z</dcterms:modified>
</cp:coreProperties>
</file>