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Мировому судье участка N 1</w:t>
      </w: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Ленинского района г. </w:t>
      </w:r>
      <w:proofErr w:type="spellStart"/>
      <w:r w:rsidRPr="00C801CC">
        <w:rPr>
          <w:sz w:val="18"/>
          <w:szCs w:val="18"/>
        </w:rPr>
        <w:t>Энска</w:t>
      </w:r>
      <w:proofErr w:type="spellEnd"/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Истец: </w:t>
      </w:r>
      <w:proofErr w:type="spellStart"/>
      <w:r w:rsidRPr="00C801CC">
        <w:rPr>
          <w:sz w:val="18"/>
          <w:szCs w:val="18"/>
        </w:rPr>
        <w:t>Буденова</w:t>
      </w:r>
      <w:proofErr w:type="spellEnd"/>
      <w:r w:rsidRPr="00C801CC">
        <w:rPr>
          <w:sz w:val="18"/>
          <w:szCs w:val="18"/>
        </w:rPr>
        <w:t xml:space="preserve"> Ольга Ивановна,</w:t>
      </w: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г. </w:t>
      </w:r>
      <w:proofErr w:type="spellStart"/>
      <w:r w:rsidRPr="00C801CC">
        <w:rPr>
          <w:sz w:val="18"/>
          <w:szCs w:val="18"/>
        </w:rPr>
        <w:t>Энск</w:t>
      </w:r>
      <w:proofErr w:type="spellEnd"/>
      <w:r w:rsidRPr="00C801CC">
        <w:rPr>
          <w:sz w:val="18"/>
          <w:szCs w:val="18"/>
        </w:rPr>
        <w:t>, ул. Одесская, д. 31, кв. 2</w:t>
      </w: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Ответчик: </w:t>
      </w:r>
      <w:proofErr w:type="spellStart"/>
      <w:r w:rsidRPr="00C801CC">
        <w:rPr>
          <w:sz w:val="18"/>
          <w:szCs w:val="18"/>
        </w:rPr>
        <w:t>Буденов</w:t>
      </w:r>
      <w:proofErr w:type="spellEnd"/>
      <w:r w:rsidRPr="00C801CC">
        <w:rPr>
          <w:sz w:val="18"/>
          <w:szCs w:val="18"/>
        </w:rPr>
        <w:t xml:space="preserve"> Николай Васильевич,</w:t>
      </w:r>
    </w:p>
    <w:p w:rsidR="00C801CC" w:rsidRPr="00C801CC" w:rsidRDefault="00C801CC">
      <w:pPr>
        <w:pStyle w:val="ConsPlusNonformat"/>
        <w:jc w:val="both"/>
        <w:rPr>
          <w:sz w:val="18"/>
          <w:szCs w:val="18"/>
        </w:rPr>
      </w:pPr>
      <w:r w:rsidRPr="00C801CC">
        <w:rPr>
          <w:sz w:val="18"/>
          <w:szCs w:val="18"/>
        </w:rPr>
        <w:t xml:space="preserve">                                         г. </w:t>
      </w:r>
      <w:proofErr w:type="spellStart"/>
      <w:r w:rsidRPr="00C801CC">
        <w:rPr>
          <w:sz w:val="18"/>
          <w:szCs w:val="18"/>
        </w:rPr>
        <w:t>Энск</w:t>
      </w:r>
      <w:proofErr w:type="spellEnd"/>
      <w:r w:rsidRPr="00C801CC">
        <w:rPr>
          <w:sz w:val="18"/>
          <w:szCs w:val="18"/>
        </w:rPr>
        <w:t>, ул. Одесская, д. 31, кв. 2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01CC">
        <w:rPr>
          <w:rFonts w:ascii="Calibri" w:hAnsi="Calibri" w:cs="Calibri"/>
        </w:rPr>
        <w:t>Исковое заявление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801CC">
        <w:rPr>
          <w:rFonts w:ascii="Calibri" w:hAnsi="Calibri" w:cs="Calibri"/>
        </w:rPr>
        <w:t>о разделе совместно нажитого имущества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Сумма иска: двести тысяч рублей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20 июня 1978 года я зарегистрировала брак с </w:t>
      </w:r>
      <w:proofErr w:type="spellStart"/>
      <w:r w:rsidRPr="00C801CC">
        <w:rPr>
          <w:rFonts w:ascii="Calibri" w:hAnsi="Calibri" w:cs="Calibri"/>
        </w:rPr>
        <w:t>Буденовым</w:t>
      </w:r>
      <w:proofErr w:type="spellEnd"/>
      <w:r w:rsidRPr="00C801CC">
        <w:rPr>
          <w:rFonts w:ascii="Calibri" w:hAnsi="Calibri" w:cs="Calibri"/>
        </w:rPr>
        <w:t xml:space="preserve"> Н.В. На настоящий момент брачные отношения между нами фактически прекращены. Примирение между мной и ответчиком невозможно. Мы с ответчиком и наш общий сын проживаем совместно в трехкомнатной квартире, которая принадлежит нам на праве общей долевой собственности. Доля каждого из нас в данной квартире составляет 1/3 часть, и поэтому раздел квартиры не требуется. Но в период брака нами совместно было приобретено и другое имущество, которое подлежит разделу, так как является нашей общей совместной собственностью. К нему относятся: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1. Автомобиль марки ВАЗ-21150, год выпуска 2004, на сумму двести двадцать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2. Автомобиль марки БМВ-520, год выпуска 1983, на сумму восемьдесят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3. Автомобильный гараж N 10 в гаражно-строительном кооперативе "Заря", находящийся в г. </w:t>
      </w:r>
      <w:proofErr w:type="spellStart"/>
      <w:r w:rsidRPr="00C801CC">
        <w:rPr>
          <w:rFonts w:ascii="Calibri" w:hAnsi="Calibri" w:cs="Calibri"/>
        </w:rPr>
        <w:t>Энске</w:t>
      </w:r>
      <w:proofErr w:type="spellEnd"/>
      <w:r w:rsidRPr="00C801CC">
        <w:rPr>
          <w:rFonts w:ascii="Calibri" w:hAnsi="Calibri" w:cs="Calibri"/>
        </w:rPr>
        <w:t>, на сумму восемьдесят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4. Автомобильный гараж N 11 в гаражно-строительном кооперативе "Заря", находящийся в г. </w:t>
      </w:r>
      <w:proofErr w:type="spellStart"/>
      <w:r w:rsidRPr="00C801CC">
        <w:rPr>
          <w:rFonts w:ascii="Calibri" w:hAnsi="Calibri" w:cs="Calibri"/>
        </w:rPr>
        <w:t>Энске</w:t>
      </w:r>
      <w:proofErr w:type="spellEnd"/>
      <w:r w:rsidRPr="00C801CC">
        <w:rPr>
          <w:rFonts w:ascii="Calibri" w:hAnsi="Calibri" w:cs="Calibri"/>
        </w:rPr>
        <w:t>, на сумму семьдесят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5. Садовый участок N 4 размером 600 квадратных метров, расположенный в садовом товариществе "Березка", на сумму шестьдесят тысяч рублей (данные цены указаны примерно, исходя из стоимости аналогичного имущества).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6. Кроме вышеперечисленного имущества имеется денежный вклад в размере двадцати семи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Всего нами нажито имущества на сумму 527 (пятьсот двадцать семь)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В соответствии со ст. 33 СК РФ, законным режимом имущества супругов является режим их совместной собственности.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 (ст. 38 СК РФ).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На основании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Таким образом, согласно вышеуказанным статьям СК РФ, мне причитается имущество на сумму 291 тысяча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Из совместно нажитого имущества я прошу выделить в пользу меня, </w:t>
      </w:r>
      <w:proofErr w:type="spellStart"/>
      <w:r w:rsidRPr="00C801CC">
        <w:rPr>
          <w:rFonts w:ascii="Calibri" w:hAnsi="Calibri" w:cs="Calibri"/>
        </w:rPr>
        <w:t>Буденовой</w:t>
      </w:r>
      <w:proofErr w:type="spellEnd"/>
      <w:r w:rsidRPr="00C801CC">
        <w:rPr>
          <w:rFonts w:ascii="Calibri" w:hAnsi="Calibri" w:cs="Calibri"/>
        </w:rPr>
        <w:t xml:space="preserve"> Ольги Ивановны, автомобиль марки ВАЗ-21150, год выпуска 2004, на сумму двести двадцать тысяч рублей и гараж N 10 в гаражно-строительном кооперативе "Заря", находящийся в г. </w:t>
      </w:r>
      <w:proofErr w:type="spellStart"/>
      <w:r w:rsidRPr="00C801CC">
        <w:rPr>
          <w:rFonts w:ascii="Calibri" w:hAnsi="Calibri" w:cs="Calibri"/>
        </w:rPr>
        <w:t>Энске</w:t>
      </w:r>
      <w:proofErr w:type="spellEnd"/>
      <w:r w:rsidRPr="00C801CC">
        <w:rPr>
          <w:rFonts w:ascii="Calibri" w:hAnsi="Calibri" w:cs="Calibri"/>
        </w:rPr>
        <w:t xml:space="preserve">, на сумму восемьдесят тысяч рублей. Общая сумма на требуемое мной имущество будет составлять 300 (триста) тысяч рублей. Остальное перечисленное имущество на сумму 282 (двести восемьдесят две) тысячи рублей прошу выделить </w:t>
      </w:r>
      <w:proofErr w:type="spellStart"/>
      <w:r w:rsidRPr="00C801CC">
        <w:rPr>
          <w:rFonts w:ascii="Calibri" w:hAnsi="Calibri" w:cs="Calibri"/>
        </w:rPr>
        <w:t>Буденову</w:t>
      </w:r>
      <w:proofErr w:type="spellEnd"/>
      <w:r w:rsidRPr="00C801CC">
        <w:rPr>
          <w:rFonts w:ascii="Calibri" w:hAnsi="Calibri" w:cs="Calibri"/>
        </w:rPr>
        <w:t xml:space="preserve"> Николаю Васильевичу. Не возражаю выплатить ответчику разницу в стоимости имущества в размере 9000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На основании вышеизложенного, в соответствии со ст. ст. 21, 22, 34, 35, 37, 38, 39 СК РФ,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прошу: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1. Разделить между мной, </w:t>
      </w:r>
      <w:proofErr w:type="spellStart"/>
      <w:r w:rsidRPr="00C801CC">
        <w:rPr>
          <w:rFonts w:ascii="Calibri" w:hAnsi="Calibri" w:cs="Calibri"/>
        </w:rPr>
        <w:t>Буденовой</w:t>
      </w:r>
      <w:proofErr w:type="spellEnd"/>
      <w:r w:rsidRPr="00C801CC">
        <w:rPr>
          <w:rFonts w:ascii="Calibri" w:hAnsi="Calibri" w:cs="Calibri"/>
        </w:rPr>
        <w:t xml:space="preserve"> Ольгой Ивановной, и </w:t>
      </w:r>
      <w:proofErr w:type="spellStart"/>
      <w:r w:rsidRPr="00C801CC">
        <w:rPr>
          <w:rFonts w:ascii="Calibri" w:hAnsi="Calibri" w:cs="Calibri"/>
        </w:rPr>
        <w:t>Буденовым</w:t>
      </w:r>
      <w:proofErr w:type="spellEnd"/>
      <w:r w:rsidRPr="00C801CC">
        <w:rPr>
          <w:rFonts w:ascii="Calibri" w:hAnsi="Calibri" w:cs="Calibri"/>
        </w:rPr>
        <w:t xml:space="preserve"> Николаем Васильевичем совместно нажитое в браке имущество, являющееся нашей общей совместной собственностью, выделив мне автомашину ВАЗ-21150 черного цвета 2004 года выпуска на сумму 220 (двести двадцать) тысяч рублей и автомобильный гараж N 10, находящийся в гаражно-</w:t>
      </w:r>
      <w:r w:rsidRPr="00C801CC">
        <w:rPr>
          <w:rFonts w:ascii="Calibri" w:hAnsi="Calibri" w:cs="Calibri"/>
        </w:rPr>
        <w:lastRenderedPageBreak/>
        <w:t xml:space="preserve">строительном кооперативе "Заря" г. </w:t>
      </w:r>
      <w:proofErr w:type="spellStart"/>
      <w:r w:rsidRPr="00C801CC">
        <w:rPr>
          <w:rFonts w:ascii="Calibri" w:hAnsi="Calibri" w:cs="Calibri"/>
        </w:rPr>
        <w:t>Энска</w:t>
      </w:r>
      <w:proofErr w:type="spellEnd"/>
      <w:r w:rsidRPr="00C801CC">
        <w:rPr>
          <w:rFonts w:ascii="Calibri" w:hAnsi="Calibri" w:cs="Calibri"/>
        </w:rPr>
        <w:t>, на сумму восемьдесят тысяч рублей.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 xml:space="preserve">2. Взыскать с </w:t>
      </w:r>
      <w:proofErr w:type="spellStart"/>
      <w:r w:rsidRPr="00C801CC">
        <w:rPr>
          <w:rFonts w:ascii="Calibri" w:hAnsi="Calibri" w:cs="Calibri"/>
        </w:rPr>
        <w:t>Буденова</w:t>
      </w:r>
      <w:proofErr w:type="spellEnd"/>
      <w:r w:rsidRPr="00C801CC">
        <w:rPr>
          <w:rFonts w:ascii="Calibri" w:hAnsi="Calibri" w:cs="Calibri"/>
        </w:rPr>
        <w:t xml:space="preserve"> Николая Васильевича госпошлину в сумме, соответствующей представленной квитанции.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Приложение: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Копия искового заявления.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Копии паспортов супругов.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Квитанция об оплате госпошлины.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Сберегательная книжка.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Членская книжка на автомобильный гараж N 10.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Членская книжка на автомобильный гараж N 11.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Копия свидетельства о государственной регистрации транспортного средства БМВ-520.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Копия свидетельства о государственной регистрации транспортного средства ВАЗ-21150.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Единая книжка садовода.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Договор на приватизацию жилого помещения.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01CC">
        <w:rPr>
          <w:rFonts w:ascii="Calibri" w:hAnsi="Calibri" w:cs="Calibri"/>
        </w:rPr>
        <w:t>Справка о регистрации.</w:t>
      </w:r>
    </w:p>
    <w:p w:rsidR="00C801CC" w:rsidRPr="00C801CC" w:rsidRDefault="00C80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1CC" w:rsidRPr="000C0A6A" w:rsidRDefault="00C801CC" w:rsidP="000C0A6A">
      <w:pPr>
        <w:pStyle w:val="ConsPlusNonformat"/>
        <w:jc w:val="both"/>
      </w:pPr>
      <w:r w:rsidRPr="00C801CC">
        <w:t xml:space="preserve">    "____"__________ 2009 г.                _________</w:t>
      </w:r>
      <w:proofErr w:type="spellStart"/>
      <w:r w:rsidRPr="00C801CC">
        <w:t>Буденова</w:t>
      </w:r>
      <w:proofErr w:type="spellEnd"/>
      <w:r w:rsidRPr="00C801CC">
        <w:t xml:space="preserve"> О.И.</w:t>
      </w:r>
      <w:bookmarkStart w:id="0" w:name="_GoBack"/>
      <w:bookmarkEnd w:id="0"/>
    </w:p>
    <w:sectPr w:rsidR="00C801CC" w:rsidRPr="000C0A6A" w:rsidSect="00F2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C"/>
    <w:rsid w:val="000C0A6A"/>
    <w:rsid w:val="007D2A8D"/>
    <w:rsid w:val="00864851"/>
    <w:rsid w:val="00C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4022-FD35-4807-A083-246A4C1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2017-06-26T18:49:00Z</dcterms:created>
  <dcterms:modified xsi:type="dcterms:W3CDTF">2017-06-26T19:01:00Z</dcterms:modified>
</cp:coreProperties>
</file>