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В ________________________ районный суд</w:t>
      </w:r>
    </w:p>
    <w:p w:rsidR="007A13A0" w:rsidRPr="00F05CE4" w:rsidRDefault="007A13A0">
      <w:pPr>
        <w:pStyle w:val="ConsPlusNonformat"/>
        <w:jc w:val="both"/>
      </w:pP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Истец: ________________________________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                  (Ф.И.О.)</w:t>
      </w:r>
    </w:p>
    <w:p w:rsidR="007A13A0" w:rsidRPr="00F05CE4" w:rsidRDefault="007A13A0">
      <w:pPr>
        <w:pStyle w:val="ConsPlusNonformat"/>
        <w:jc w:val="both"/>
      </w:pP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адрес: _______________________________,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телефон: _____________________________,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эл. почта: ____________________________</w:t>
      </w:r>
    </w:p>
    <w:p w:rsidR="007A13A0" w:rsidRPr="00F05CE4" w:rsidRDefault="007A13A0">
      <w:pPr>
        <w:pStyle w:val="ConsPlusNonformat"/>
        <w:jc w:val="both"/>
      </w:pP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Представитель Истца: __________________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                          (Ф.И.О.)</w:t>
      </w:r>
    </w:p>
    <w:p w:rsidR="007A13A0" w:rsidRPr="00F05CE4" w:rsidRDefault="007A13A0">
      <w:pPr>
        <w:pStyle w:val="ConsPlusNonformat"/>
        <w:jc w:val="both"/>
      </w:pP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адрес: _______________________________,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телефон: _____________________________,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эл. почта: ____________________________</w:t>
      </w:r>
    </w:p>
    <w:p w:rsidR="007A13A0" w:rsidRPr="00F05CE4" w:rsidRDefault="007A13A0">
      <w:pPr>
        <w:pStyle w:val="ConsPlusNonformat"/>
        <w:jc w:val="both"/>
      </w:pP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Ответчик: _____________________________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                  (наименование)</w:t>
      </w:r>
    </w:p>
    <w:p w:rsidR="007A13A0" w:rsidRPr="00F05CE4" w:rsidRDefault="007A13A0">
      <w:pPr>
        <w:pStyle w:val="ConsPlusNonformat"/>
        <w:jc w:val="both"/>
      </w:pP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адрес: _______________________________,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телефон: _____________________________,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эл. почта: ____________________________</w:t>
      </w:r>
    </w:p>
    <w:p w:rsidR="007A13A0" w:rsidRPr="00F05CE4" w:rsidRDefault="007A13A0">
      <w:pPr>
        <w:pStyle w:val="ConsPlusNonformat"/>
        <w:jc w:val="both"/>
      </w:pP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Цена иска: ____________________________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                             Госпошлина: ____________________ рублей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05CE4">
        <w:rPr>
          <w:rFonts w:ascii="Calibri" w:hAnsi="Calibri" w:cs="Calibri"/>
        </w:rPr>
        <w:t>Исковое заявление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05CE4">
        <w:rPr>
          <w:rFonts w:ascii="Calibri" w:hAnsi="Calibri" w:cs="Calibri"/>
        </w:rPr>
        <w:t>о признании права собственности на</w:t>
      </w:r>
      <w:r w:rsidR="00792E73" w:rsidRPr="00F05CE4">
        <w:rPr>
          <w:rFonts w:ascii="Calibri" w:hAnsi="Calibri" w:cs="Calibri"/>
        </w:rPr>
        <w:t xml:space="preserve"> </w:t>
      </w:r>
      <w:r w:rsidRPr="00F05CE4">
        <w:rPr>
          <w:rFonts w:ascii="Calibri" w:hAnsi="Calibri" w:cs="Calibri"/>
        </w:rPr>
        <w:t>жилое помещение в порядке наследования по завещанию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"__"________ ___ г. умер(ла) _________________________ (далее - "наследодатель"), что подтверждается свидетельством о смерти N ____________ от _____________. После смерти _______________________ открылось наследство, состоящее из жилого помещения (квартиры) общей площадью ___ кв. м, жилой площадью ___ кв. м, расположенного по адресу: ______________________________, кадастровый номер _______, что подтверждается ____________________________.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Наследодателем оставлено завещание, по которому Истец является его наследником. Помимо Истца других наследников не имеется.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ИЛИ: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Имеются следующие наследники по завещанию: ____________________.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- При жизни наследодатель имел намерение передать Истцу все принадлежащее ему имущество/долю в принадлежащем ему имуществе в размере __________, что подтверждается текстом завещания.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В соответствии с п. 1 ст. 1118 Гражданского кодекса РФ распорядиться имуществом на случай смерти можно только путем совершения завещания.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Согласно п. 1 ст. 1119 Гражданского кодекса РФ завещатель вправе по своему усмотрению завещать имущество любым лицам, любым образом определить доли наследников в наследстве, лишить наследства одного, нескольких или всех наследников по закону, не указывая причин такого лишения, а в случаях, предусмотренных настоящим Кодексом, включить в завещание иные распоряжения.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В соответствии с п. 1 ст. 1122 Гражданского кодекса РФ имущество, завещанное двум или нескольким наследникам без указания их долей в наследстве и без указания того, какие входящие в состав наследства вещи или права кому из наследников предназначаются, считается завещанным наследникам в равных долях.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- В период подписания и удостоверения завещания наследодатель понимал/не понимал значения своих действий и мог/не мог руководить ими, что подтверждается выпиской из истории болезни/результатами посмертной судебно-психиатрической экспертизы/иными медицинскими документами.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lastRenderedPageBreak/>
        <w:t>В соответствии с п. 2 ст. 1118 Гражданского кодекса РФ завещание может быть совершено гражданином, обладающим в момент его совершения дееспособностью в полном объеме.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- Истец своевременно обратился по месту открытия наследства с заявлением о его принятии, о чем свидетельствует письмо в Московскую городскую нотариальную палату от "___"________ ____ г. и ответ от "___"________ ____ г.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Согласно п. 1 ст. 1153 Гражданского кодекса РФ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- В течение установленного законом шестимесячного срока Истец или его законный представитель совершил действия, свидетельствующие о фактическом принятии наследства, в частности: постоянно проживал в квартире, вносил плату за жилье, а также оплачивал коммунальные услуги, что подтверждается свидетельскими показаниями/выпиской из финансового лицевого счета жилого помещения об отсутствии задолженности/копиями квитанций об оплате жилья и коммунальных услуг/другими документами.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В соответствии с п. 2 ст. 1153 Гражданского кодекса РФ 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 вступил во владение или в управление наследственным имуществом; принял меры по сохранению наследственного имущества, защите его от посягательств или притязаний третьих лиц; произвел за свой счет расходы на содержание наследственного имущества; оплатил за свой счет долги наследодателя или получил от третьих лиц причитавшиеся наследодателю денежные средства.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- При жизни наследодатель изъявлял желание приватизировать принадлежащую ему по договору социального найма квартиру, однако не успел заключить договор о передаче помещения и умер. Подтверждением того, что он обращался в уполномоченные органы с заявлением о приватизации, является ответ на запрос в ДГИ г. Москвы N _____/ответ службы "одного окна"/ответ органов БТИ/иное.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Согласно п. 2 ст. 1 Жилищного кодекса РФ граждане по своему усмотрению и в своих интересах осуществляют принадлежащие им жилищные права, в том числе распоряжаются ими. Граждане свободны в установлении и реализации своих жилищных прав в силу договора и (или) иных предусмотренных жилищным законодательством оснований. Граждане, осуществляя жилищные права и исполняя вытекающие из жилищных отношений обязанности, не должны нарушать права, свободы и законные интересы других граждан.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В соответствии с Распоряжением Департамента жилищной политики и жилищного фонда г. Москвы от 30 июля 2004 г. N 459 "Об оформлении документов по приватизации жилищного фонда в режиме "одного окна" в процедуру приватизации жилых помещений входит и подготовка документов на приватизацию, которая может быть осуществлена по желанию граждан как через службу "одного окна", так и с сохранением ранее действующего порядка оформления документов.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- Завещание было совершено (подписано) наследодателем/не наследодателем, а иным лицом, что подтверждается заключением судебной почерковедческой экспертизы/иными документами.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Согласно п. 3 ст. 1118 Гражданского кодекса РФ завещание должно быть совершено лично.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В связи с вышеизложенным и на основании п. 2 ст. 1 Жилищного кодекса Российской Федерации, ст. ст. 166, 168, 177, п. п. 1, 2, 3 ст. 1118, п. 1 ст. 1119, п. 1 ст. 1122, ст. 1141, п. п. 1, 2 ст. 1153 Гражданского кодекса Российской Федерации, ст. ст. 131, 132 Гражданского процессуального кодекса Российской Федерации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05CE4">
        <w:rPr>
          <w:rFonts w:ascii="Calibri" w:hAnsi="Calibri" w:cs="Calibri"/>
        </w:rPr>
        <w:t>ПРОШУ: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Признать за Истцом право собственности на квартиру/долю в квартире в размере ____, расположенную по адресу: _________________________________, в порядке наследования.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Приложение: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1. Копия Свидетельства о смерти наследодателя от "___" _____ ___ г. N ___.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lastRenderedPageBreak/>
        <w:t>2. Копии документов, подтверждающих состав наследственного имущества.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3. Копия завещания.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4. Доказательства того, что наследодатель понимал/не понимал значение своих действий и мог/не мог руководить ими: выписка из истории болезни/результаты посмертной судебно-психиатрической экспертизы/другие медицинские документы.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5. Доказательства своевременного обращения Истца с заявлением о принятии наследства по месту его принятия: копия письма в Московскую городскую нотариальную палату от "___"_________ _____ г. и ответа от "___"________ _____ г.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6. Доказательства надлежащего и своевременного принятия Истцом наследства: отчет ОМВД о результатах опроса соседей/выписка с финансового лицевого счета жилого помещения об отсутствии задолженности/копии квитанций об оплате жилья и коммунальных услуг.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7. Доказательства прижизненного изъявления наследодателем желания на приватизацию жилого помещения: ответы Департамента жилищной политики и жилищного фонда г. Москвы/службы "одного окна"/органов БТИ и т.п.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8. Доказательство того, что завещание было совершено (подписано) наследодателем/не наследодателем, а иным лицом: копия заключения судебной почерковедческой экспертизы/иные документы.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9. Копии искового заявления и приложенных к нему документов ответчикам.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10. Квитанция об уплате государственной пошлины.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11. Доверенность представителя от "___" ______ ___ г. N ___ (если исковое заявление подписано представителем Истца).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12. Иные документы, подтверждающие обстоятельства, на которых Истец основывает свои требования.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05CE4">
        <w:rPr>
          <w:rFonts w:ascii="Calibri" w:hAnsi="Calibri" w:cs="Calibri"/>
        </w:rPr>
        <w:t>"___"__________ ____ г.</w:t>
      </w:r>
    </w:p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13A0" w:rsidRPr="00F05CE4" w:rsidRDefault="007A13A0">
      <w:pPr>
        <w:pStyle w:val="ConsPlusNonformat"/>
        <w:jc w:val="both"/>
      </w:pPr>
      <w:r w:rsidRPr="00F05CE4">
        <w:t xml:space="preserve">    Истец (представитель):</w:t>
      </w:r>
    </w:p>
    <w:p w:rsidR="007A13A0" w:rsidRPr="00F05CE4" w:rsidRDefault="007A13A0">
      <w:pPr>
        <w:pStyle w:val="ConsPlusNonformat"/>
        <w:jc w:val="both"/>
      </w:pPr>
    </w:p>
    <w:p w:rsidR="007A13A0" w:rsidRPr="00F05CE4" w:rsidRDefault="007A13A0">
      <w:pPr>
        <w:pStyle w:val="ConsPlusNonformat"/>
        <w:jc w:val="both"/>
      </w:pPr>
      <w:r w:rsidRPr="00F05CE4">
        <w:t xml:space="preserve">    ________________/________________________________/</w:t>
      </w:r>
    </w:p>
    <w:p w:rsidR="007A13A0" w:rsidRPr="00F05CE4" w:rsidRDefault="007A13A0">
      <w:pPr>
        <w:pStyle w:val="ConsPlusNonformat"/>
        <w:jc w:val="both"/>
      </w:pPr>
      <w:r w:rsidRPr="00F05CE4">
        <w:t xml:space="preserve">       (</w:t>
      </w:r>
      <w:proofErr w:type="gramStart"/>
      <w:r w:rsidRPr="00F05CE4">
        <w:t xml:space="preserve">подпись)   </w:t>
      </w:r>
      <w:proofErr w:type="gramEnd"/>
      <w:r w:rsidRPr="00F05CE4">
        <w:t xml:space="preserve">             (Ф.И.О.)</w:t>
      </w:r>
    </w:p>
    <w:bookmarkEnd w:id="0"/>
    <w:p w:rsidR="007A13A0" w:rsidRPr="00F05CE4" w:rsidRDefault="007A1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7A13A0" w:rsidRPr="00F05CE4" w:rsidSect="0071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A0"/>
    <w:rsid w:val="00792E73"/>
    <w:rsid w:val="007A13A0"/>
    <w:rsid w:val="00A74A68"/>
    <w:rsid w:val="00CE69C6"/>
    <w:rsid w:val="00F0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F2BB-7F6E-4F4D-8E2E-B4F53A96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3</cp:revision>
  <dcterms:created xsi:type="dcterms:W3CDTF">2017-04-22T09:17:00Z</dcterms:created>
  <dcterms:modified xsi:type="dcterms:W3CDTF">2017-04-23T12:37:00Z</dcterms:modified>
</cp:coreProperties>
</file>