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C5E31">
        <w:rPr>
          <w:rFonts w:ascii="Calibri" w:hAnsi="Calibri" w:cs="Calibri"/>
        </w:rPr>
        <w:t>ДОГОВОР БЕСПРОЦЕНТНОГО ЗАЙМА N ______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C5E31" w:rsidRPr="006C5E3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"__" ________ 20__ г.</w:t>
            </w:r>
          </w:p>
        </w:tc>
      </w:tr>
    </w:tbl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Общество _____________ "_____________", далее именуемое "Заимодавец", в лице генерального директора ______________________________, действующего на основании ___________ N _____ от "__" _________ ____ г. и в соответствии с Уставом, с одной стороны и гражданин Российской Федерации ______________ (Ф.И.О.), далее именуемый "Заемщик", являющийся работником Заимодавца на основании трудового договора N _______ от "__" _________ ______ г., с другой стороны, совместно в дальнейшем именуемые "Стороны", заключили настоящий договор (далее - Договор) о нижеследующем: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2"/>
      <w:bookmarkEnd w:id="0"/>
      <w:r w:rsidRPr="006C5E31">
        <w:rPr>
          <w:rFonts w:ascii="Calibri" w:hAnsi="Calibri" w:cs="Calibri"/>
        </w:rPr>
        <w:t>1. Предмет договора. Передача суммы займа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1.1. Заимодавец передает в собственность Заемщику денежные средства в размере _________ (___________) рублей (далее - сумма займа), а Заемщик обязуется возвратить Заимодавцу сумму займа в порядке и в сроки, предусмотренные Договором.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1.2. За пользование суммой займа проценты не уплачиваются (беспроцентный заем).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1.3. Сумма займа может передаваться как наличными деньгами, так и в безналичной форме путем ее перечисления на банковский счет Заемщика. Форму предоставления займа выбирает Заимодавец.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1.3.1. Если сумма займа передается наличными деньгами, то Заимодавец выписывает расходный кассовый ордер, в котором в качестве основания выдачи денег указывает, что предоставляется заем по Договору, наименование, номер и дата Договора. Заемщику выдается квитанция к данному ордеру.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1.3.2. Если сумма займа передается в безналичном порядке, то в платежном документе в качестве назначения платежа указывается, что предоставляется заем по Договору, наименование, номер и дата Договора. В этом случае она считается переданной Заемщику в момент ее зачисления на банковский счет Заемщика.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При передаче суммы займа в безналичном порядке Заимодавец вправе потребовать от Заемщика предоставить ему уведомление о поступлении суммы займа на банковский счет Заемщика. Оно должно быть передано Заимодавцу в течение __ (_______) рабочих дней с момента получения требования. Расходы по подготовке и передаче указанного уведомления несет Заемщик.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Стороны согласовали форму уведомления о поступлении денежных средств (приложение N __ к Договору).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1.4. Договор считается заключенным с момента передачи наличных денег Заемщику или зачисления денежных средств на банковский счет Заемщика.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1"/>
      <w:bookmarkEnd w:id="1"/>
      <w:r w:rsidRPr="006C5E31">
        <w:rPr>
          <w:rFonts w:ascii="Calibri" w:hAnsi="Calibri" w:cs="Calibri"/>
        </w:rPr>
        <w:t>2. Возврат суммы займа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2.1. Сумма займа должна быть полностью возвращена Заимодавцу не позднее "__" ___________ 20__ г.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Сумма займа возвращается по частям в следующие сроки: _________________________________________________.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2.2. Сумма займа подлежит возврату досрочно в случаях, предусмотренных законом или Договором.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2.3. Сумма займа должна быть возвращена досрочно в случае прекращения трудового договора Заемщика с Заимодавцем по любому из следующих оснований: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- по инициативе работника (п. 3 ч. 1 ст. 77 ТК РФ);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- по инициативе работодателя (ст. 81 ТК РФ), кроме случаев, предусмотренных п. п. 1 - 4, 13, 14 ч. 1 ст. 81 ТК РФ;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-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 (п. 6 ч. 1 ст. 77 ТК РФ);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lastRenderedPageBreak/>
        <w:t>- отказ работника от продолжения работы в связи с изменением определенных сторонами условий трудового договора (п. 7 ч. 1 ст. 77 ТК РФ);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- осуждение работника к наказанию, исключающему продолжение прежней работы, в соответствии с приговором суда, вступившим в законную силу (п. 4 ч. 1 ст. 83 ТК РФ).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Заемщик должен вернуть сумму займа (ее оставшуюся часть) в течение ____ (_______) рабочих дней с момента прекращения трудового договора.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Прекращение трудового договора по иным основаниям, предусмотренным Трудовым кодексом РФ или иными федеральными законами, не освобождает Заемщика от исполнения своих обязательств по Договору.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2.4. Сумма займа может быть возвращена досрочно полностью или по частям.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2.5. Возврат суммы займа осуществляется в той же форме, в какой она была передана Заимодавцу.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2.5.1. Если возврат производится наличными деньгами, то Заимодавец выписывает приходный кассовый ордер, в котором в качестве основания принятия денег указывает, что осуществляется возврат займа по Договору, наименование, номер и дата Договора.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В случае возврата суммы займа наличными деньгами по частям приходный кассовый ордер выписывается на каждую часть суммы.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2.5.2. Если возврат производится в безналичном порядке, то в платежном документе в качестве основания назначения платежа указывается, что осуществляется возврат займа по Договору, наименование, номер и дата Договора.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После перечисления всей суммы или ее части Заемщик вправе потребовать от Заимодавца предоставить ему уведомление о поступлении денежных средств на расчетный счет Заимодавца. Оно должно быть передано Заемщику в течение __ (_______) рабочих дней с момента получения требования, расходы на подготовку и передачу указанного уведомления несет Заимодавец.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Заемщик считается исполнившим обязанность по возврату в момент зачисления денежных средств на расч</w:t>
      </w:r>
      <w:bookmarkStart w:id="2" w:name="_GoBack"/>
      <w:bookmarkEnd w:id="2"/>
      <w:r w:rsidRPr="006C5E31">
        <w:rPr>
          <w:rFonts w:ascii="Calibri" w:hAnsi="Calibri" w:cs="Calibri"/>
        </w:rPr>
        <w:t>етный счет Заимодавца.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2"/>
      <w:bookmarkEnd w:id="3"/>
      <w:r w:rsidRPr="006C5E31">
        <w:rPr>
          <w:rFonts w:ascii="Calibri" w:hAnsi="Calibri" w:cs="Calibri"/>
        </w:rPr>
        <w:t>3. Целевое использование суммы займа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3.1. Сумма займа должна быть использована Заемщиком в целях ________________________________.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3.2. Контроль за целевым использованием суммы займа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3.2.1. Заемщик обязан обеспечить возможность осуществления Заимодавцем контроля за целевым использованием суммы займа путем ознакомления Заимодавца с документами, подтверждающими такое использование.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3.2.2. Документы должны быть переданы Заимодавцу в виде заверенных Заемщиком копий в течение _____ (________) рабочих дней с момента получения Заемщиком суммы займа.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Документы считаются переданными в момент их доставки (вручения) Заимодавцу. Документы также считаются доставленным, если они поступили Заимодавцу, но по обстоятельствам, зависящим от него, не были ему вручены.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3.2.3. Заимодавец вправе потребовать предъявить ему для ознакомления оригиналы документов, подтверждающих целевое использование суммы займа. Данное требование должно быть удовлетворено Заемщиком в течение _____ (________) рабочих дней с момента его предъявления, в противном случае использование суммы займа считается нецелевым.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1"/>
      <w:bookmarkEnd w:id="4"/>
      <w:r w:rsidRPr="006C5E31">
        <w:rPr>
          <w:rFonts w:ascii="Calibri" w:hAnsi="Calibri" w:cs="Calibri"/>
        </w:rPr>
        <w:t>4. Обеспечение исполнения обязательств заемщика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4.1. Надлежащее исполнение обязательств Заемщика по Договору обеспечивается поручительством физического лица и залогом движимого имущества.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4.2. В качестве поручителя Заемщика выступает гражданин РФ ________________________ (Ф.И.О.), паспорт РФ серия ______ номер _________, выдан ____________________, ___________________, "____" _________ ______ г., зарегистрированный по адресу ___________________________________________.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 xml:space="preserve">Заемщик обязан обеспечить заключение договора поручительства в срок до "____" </w:t>
      </w:r>
      <w:r w:rsidRPr="006C5E31">
        <w:rPr>
          <w:rFonts w:ascii="Calibri" w:hAnsi="Calibri" w:cs="Calibri"/>
        </w:rPr>
        <w:lastRenderedPageBreak/>
        <w:t>_____________ 20__ г.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4.3. Заемщик обязуется передать Заимодавцу в залог следующее движимое имущество: ______________________________ (наименование, описание имущества) (далее - Имущество).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Имущество принадлежит Заемщику на праве собственности, что подтверждается _____________________________________ (наименование и реквизиты документа).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Заемщик обязуется передать в залог имущество, которое на момент заключения договора залога не арестовано, не заложено, не обременено иными правами третьих лиц, не является предметом удержания или каких-либо споров. В случае нарушения Заемщиком этой обязанности Заимодавец вправе потребовать досрочного возврата суммы займа или уплаты штрафа в размере _____ (_______________) % от суммы займа.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Стороны обязуются заключить договор залога имущества в течение ___ (_______) рабочих дней с момента передачи суммы займа Заемщику. Уклонение Заемщика от заключения договора залога имущества является невыполнением им обязанности по обеспечению возврата суммы займа, что влечет ответственность, предусмотренную Договором.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4.4. Стороны согласовали форму договора поручительства (приложение N __ к Договору).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4.5. Стороны согласовали форму договора залога движимого имущества (приложение N __ к Договору).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2"/>
      <w:bookmarkEnd w:id="5"/>
      <w:r w:rsidRPr="006C5E31">
        <w:rPr>
          <w:rFonts w:ascii="Calibri" w:hAnsi="Calibri" w:cs="Calibri"/>
        </w:rPr>
        <w:t>5. Ответственность сторон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5.1. В случае нецелевого использования суммы займа, а также при нарушении обязанности по обеспечению возможности осуществления Заимодавцем контроля за целевым использованием суммы займа Заимодавец в соответствии с п. 2 ст. 814 ГК РФ вправе потребовать от Заемщика досрочного возврата суммы займа.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5.2. В случае нарушения обязанной стороной срока передачи уведомления о поступлении денежных средств другая сторона вправе потребовать уплаты пени в размере ________ (_______________) рублей за каждый день просрочки.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5.3. В случае нарушения Заемщиком срока возврата суммы займа (или ее части) Заимодавец вправе потребовать уплаты пени в размере ______ (_________) % от не возвращенной в срок суммы за каждый день просрочки.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Пени начисляются со дня, когда сумма займа (ее часть) должна была быть возвращена, до дня ее возврата Заимодавцу.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5.4. При нарушении Заемщиком срока, установленного для возврата очередной части суммы займа, Заимодавец согласно п. 2 ст. 811 ГК РФ вправе потребовать досрочного возврата всей оставшейся суммы займа.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5.5. При невыполнении Заемщиком предусмотренных Договором обязанностей по обеспечению возврата суммы займа, а также при утрате обеспечения или ухудшении его условий по обстоятельствам, за которые Заимодавец не отвечает, Заимодавец в соответствии со ст. 813 ГК РФ вправе потребовать от Заемщика досрочного возврата суммы займа.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5.6. При предъявлении Заимодавцем требования о досрочном возврате суммы займа в случаях, предусмотренных Договором, Заемщик должен ее вернуть в течение ___ (______) рабочих дней с момента предъявления требования.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5.7. Уплата неустойки (пени или штрафа) не освобождает сторону от исполнения обязательства в натуре.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5.8. Неустойка подлежит уплате в той же форме, в какой сумма займа была передана Заимодавцу, в течение ___ (_________) рабочих дней с момента предъявления соответствующего требования.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Если уплата неустойки осуществляется наличными деньгами, то Заимодавец выписывает соответствующий кассовый ордер, в котором в качестве основания принятия/выдачи денег указывает, что осуществляется уплата неустойки, период и основание ее начисления, а также наименование Договора, его номер и дата. Заемщику выдается квитанция к кассовому ордеру.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Если уплата неустойки осуществляется в безналичном порядке, то в платежном документе в качестве назначения платежа указывается, что осуществляется уплата неустойки, период и основание ее начисления, а также наименование Договора, его номер и дата.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lastRenderedPageBreak/>
        <w:t>Обязанность по уплате неустойки считается исполненной в момент зачисления денежных средств на банковский счет второй стороны.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0"/>
      <w:bookmarkEnd w:id="6"/>
      <w:r w:rsidRPr="006C5E31">
        <w:rPr>
          <w:rFonts w:ascii="Calibri" w:hAnsi="Calibri" w:cs="Calibri"/>
        </w:rPr>
        <w:t>6. Разрешение споров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6.1. Все споры, связанные с заключением, толкованием, исполнением, изменением и расторжением Договора, будут разрешаться Сторонами путем переговоров.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6.2. Стороны, руководствуясь ст. 32 ГПК РФ, договорились, что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рассмотрению в суде общей юрисдикции по месту нахождения Заимодавца на момент подачи иска.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5"/>
      <w:bookmarkEnd w:id="7"/>
      <w:r w:rsidRPr="006C5E31">
        <w:rPr>
          <w:rFonts w:ascii="Calibri" w:hAnsi="Calibri" w:cs="Calibri"/>
        </w:rPr>
        <w:t>7. Заключительные положения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7.1. Договор может быть изменен или расторгнут по соглашению Сторон либо по иным основаниям, установленным законодательством Российской Федерации.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7.2. О смене реквизитов, указанных в Договоре, Стороны обязуются уведомлять друг друга в течение ___ (_________) рабочих дней с момента смены реквизитов. Если изменились банковские реквизиты, то предусмотренные Договором платежи должны осуществляться по новым реквизитам с момента доставки уведомления с новыми реквизитами.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7.3. Договор составлен в трех экземплярах: один экземпляр для Заемщика, два - для Заимодавца.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7.4. К Договору прилагаются: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- форма уведомления о поступлении денежных средств (приложение N ___);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- форма договора поручительства (приложение N ___);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5E31">
        <w:rPr>
          <w:rFonts w:ascii="Calibri" w:hAnsi="Calibri" w:cs="Calibri"/>
        </w:rPr>
        <w:t>- форма договора залога движимого имущества (приложение N ___).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5"/>
      <w:bookmarkEnd w:id="8"/>
      <w:r w:rsidRPr="006C5E31">
        <w:rPr>
          <w:rFonts w:ascii="Calibri" w:hAnsi="Calibri" w:cs="Calibri"/>
        </w:rPr>
        <w:t>8. Адреса и реквизиты сторон</w:t>
      </w: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Заемщик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Заимодавец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Гражданин РФ 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Общество 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Паспорт РФ серия ____ номер ______,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Адрес, указанный в ЕГРЮЛ: _______________________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выдан ________________________ "__" ________ ____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Почтовый адрес: _______________________________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Место жительства 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Телефон/факс 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Электронная почта 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Почтовый адрес: 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ОГРН _________________________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Телефон 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ИНН /КПП 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Электронная почта 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Р/с ____________________________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Счет N 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в _____________________________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в 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К/с ____________________________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К/с 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БИК __________________________</w:t>
            </w: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БИК 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2110" w:rsidRPr="006C5E31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Заемщик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от имени Заимодавца</w:t>
            </w:r>
          </w:p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генеральный директор</w:t>
            </w:r>
          </w:p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общества ____________________ ___________________</w:t>
            </w:r>
          </w:p>
        </w:tc>
      </w:tr>
      <w:tr w:rsidR="008E2110" w:rsidRPr="006C5E31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______________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/______________/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______________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/______________/</w:t>
            </w:r>
          </w:p>
        </w:tc>
      </w:tr>
      <w:tr w:rsidR="008E2110" w:rsidRPr="006C5E31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(Ф.И.О.)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110" w:rsidRPr="006C5E31" w:rsidRDefault="008E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C5E31">
              <w:rPr>
                <w:rFonts w:ascii="Calibri" w:hAnsi="Calibri" w:cs="Calibri"/>
              </w:rPr>
              <w:t>(Ф.И.О.)</w:t>
            </w:r>
          </w:p>
        </w:tc>
      </w:tr>
    </w:tbl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110" w:rsidRPr="006C5E31" w:rsidRDefault="008E21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6C5E31" w:rsidRDefault="00D053E2"/>
    <w:sectPr w:rsidR="00D053E2" w:rsidRPr="006C5E31" w:rsidSect="006C5E31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10"/>
    <w:rsid w:val="006C5E31"/>
    <w:rsid w:val="008E2110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47A3-B893-4F7B-8DB6-2F5F957B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2017-05-20T05:19:00Z</dcterms:created>
  <dcterms:modified xsi:type="dcterms:W3CDTF">2017-05-20T05:45:00Z</dcterms:modified>
</cp:coreProperties>
</file>